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pStyle w:val="6"/>
        <w:spacing w:beforeAutospacing="0" w:afterAutospacing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境内采购商证件申请流程操作指引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1.境内采购商办证平台注册申请</w:t>
      </w:r>
    </w:p>
    <w:p>
      <w:pPr>
        <w:pStyle w:val="2"/>
        <w:jc w:val="center"/>
      </w:pPr>
      <w:r>
        <w:drawing>
          <wp:inline distT="0" distB="0" distL="0" distR="0">
            <wp:extent cx="1699260" cy="1651000"/>
            <wp:effectExtent l="0" t="0" r="0" b="635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5" t="3761" r="15965" b="4906"/>
                    <a:stretch>
                      <a:fillRect/>
                    </a:stretch>
                  </pic:blipFill>
                  <pic:spPr>
                    <a:xfrm>
                      <a:off x="0" y="0"/>
                      <a:ext cx="1711375" cy="166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扫描以上二维码进入登录界面后，点击左下角【注册账号】</w:t>
      </w:r>
    </w:p>
    <w:p>
      <w:pPr>
        <w:jc w:val="center"/>
      </w:pPr>
      <w:r>
        <w:drawing>
          <wp:inline distT="0" distB="0" distL="0" distR="0">
            <wp:extent cx="4012565" cy="3616960"/>
            <wp:effectExtent l="0" t="0" r="6985" b="2540"/>
            <wp:docPr id="1593515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53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6872" cy="36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境内采购商办证平台激活已有账户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（如有）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18025" cy="175768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8234" cy="177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drawing>
          <wp:inline distT="0" distB="0" distL="114300" distR="114300">
            <wp:extent cx="4574540" cy="3065780"/>
            <wp:effectExtent l="0" t="0" r="0" b="127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982" cy="309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</w:t>
      </w:r>
      <w:r>
        <w:rPr>
          <w:rFonts w:ascii="仿宋_GB2312" w:hAnsi="仿宋_GB2312" w:eastAsia="仿宋_GB2312" w:cs="仿宋_GB2312"/>
          <w:sz w:val="30"/>
          <w:szCs w:val="30"/>
        </w:rPr>
        <w:t>平台保留第13</w:t>
      </w:r>
      <w:r>
        <w:rPr>
          <w:rFonts w:hint="eastAsia" w:ascii="仿宋_GB2312" w:hAnsi="仿宋_GB2312" w:eastAsia="仿宋_GB2312" w:cs="仿宋_GB2312"/>
          <w:sz w:val="30"/>
          <w:szCs w:val="30"/>
        </w:rPr>
        <w:t>4-138</w:t>
      </w:r>
      <w:r>
        <w:rPr>
          <w:rFonts w:ascii="仿宋_GB2312" w:hAnsi="仿宋_GB2312" w:eastAsia="仿宋_GB2312" w:cs="仿宋_GB2312"/>
          <w:sz w:val="30"/>
          <w:szCs w:val="30"/>
        </w:rPr>
        <w:t>届广交会境内采购商已有账号（保留个人信息和营业执照信息）。老用户首次登陆后，将提示输入邀请码，可凭邀请码激活账号。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境内采购商办证平台办证申请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在平台完善个人信息、机构认证后，可进行办证申请</w:t>
      </w:r>
      <w:r>
        <w:rPr>
          <w:rFonts w:hint="eastAsia" w:ascii="仿宋_GB2312" w:hAnsi="仿宋_GB2312" w:eastAsia="仿宋_GB2312" w:cs="仿宋_GB2312"/>
          <w:sz w:val="30"/>
          <w:szCs w:val="30"/>
        </w:rPr>
        <w:t>，所需资料如下：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(1)交易团提供的注册邀请码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(2)本人身份证正反面清晰图片</w:t>
      </w:r>
    </w:p>
    <w:p>
      <w:pPr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注意：申请人需在2025年10月15日时年满18岁，办证系统将对年龄进行核验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(3)本人免冠近期证件照（白底或蓝底）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(4)企业营业执照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(5)交易团盖章确认的参会申请表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(6)企业盖章确认的派员参会证明（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请使用大会规定模版，详见附件4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参会证明由所在企业开具，证明申请人为本届企业派出参会的员工</w:t>
      </w:r>
    </w:p>
    <w:p>
      <w:pPr>
        <w:jc w:val="center"/>
      </w:pPr>
      <w:r>
        <w:drawing>
          <wp:inline distT="0" distB="0" distL="114300" distR="114300">
            <wp:extent cx="3848100" cy="4019550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823" t="2644" r="9139" b="6426"/>
                    <a:stretch>
                      <a:fillRect/>
                    </a:stretch>
                  </pic:blipFill>
                  <pic:spPr>
                    <a:xfrm>
                      <a:off x="0" y="0"/>
                      <a:ext cx="3887177" cy="40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线上支付、跟踪办证进度、等待大会制证、取证。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456F4"/>
    <w:multiLevelType w:val="singleLevel"/>
    <w:tmpl w:val="A61456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4"/>
    <w:rsid w:val="00090BF2"/>
    <w:rsid w:val="001660D3"/>
    <w:rsid w:val="00180C64"/>
    <w:rsid w:val="00195EDC"/>
    <w:rsid w:val="001A09D3"/>
    <w:rsid w:val="001A24D1"/>
    <w:rsid w:val="001C5CE4"/>
    <w:rsid w:val="001F7FFB"/>
    <w:rsid w:val="00201730"/>
    <w:rsid w:val="002E2F99"/>
    <w:rsid w:val="00301903"/>
    <w:rsid w:val="003559BF"/>
    <w:rsid w:val="003E488B"/>
    <w:rsid w:val="00496499"/>
    <w:rsid w:val="004F0D08"/>
    <w:rsid w:val="005A5DC4"/>
    <w:rsid w:val="005E6CB1"/>
    <w:rsid w:val="006C19D9"/>
    <w:rsid w:val="006D471D"/>
    <w:rsid w:val="006D5950"/>
    <w:rsid w:val="008508C9"/>
    <w:rsid w:val="00883381"/>
    <w:rsid w:val="008B7B58"/>
    <w:rsid w:val="00910C8E"/>
    <w:rsid w:val="00A13369"/>
    <w:rsid w:val="00A37DE7"/>
    <w:rsid w:val="00A72969"/>
    <w:rsid w:val="00A818FE"/>
    <w:rsid w:val="00A9194E"/>
    <w:rsid w:val="00AB7948"/>
    <w:rsid w:val="00AC68B3"/>
    <w:rsid w:val="00B261A8"/>
    <w:rsid w:val="00B33C58"/>
    <w:rsid w:val="00BB3CC7"/>
    <w:rsid w:val="00BF52FB"/>
    <w:rsid w:val="00C052F2"/>
    <w:rsid w:val="00C530C1"/>
    <w:rsid w:val="00C901DC"/>
    <w:rsid w:val="00C95FFA"/>
    <w:rsid w:val="00D27570"/>
    <w:rsid w:val="00D419EF"/>
    <w:rsid w:val="00DA5113"/>
    <w:rsid w:val="00E307B1"/>
    <w:rsid w:val="00F51743"/>
    <w:rsid w:val="00FC41EF"/>
    <w:rsid w:val="00FC532C"/>
    <w:rsid w:val="0AD0620D"/>
    <w:rsid w:val="12CD2EA4"/>
    <w:rsid w:val="26FA4A61"/>
    <w:rsid w:val="280512A7"/>
    <w:rsid w:val="2B1C4461"/>
    <w:rsid w:val="2ED30783"/>
    <w:rsid w:val="304D52CD"/>
    <w:rsid w:val="37447FEF"/>
    <w:rsid w:val="47535D07"/>
    <w:rsid w:val="4F8D0B95"/>
    <w:rsid w:val="580D5F61"/>
    <w:rsid w:val="6BDFF437"/>
    <w:rsid w:val="6CE3020A"/>
    <w:rsid w:val="77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360" w:lineRule="auto"/>
      <w:ind w:firstLine="960" w:firstLineChars="20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</Words>
  <Characters>354</Characters>
  <Lines>2</Lines>
  <Paragraphs>1</Paragraphs>
  <TotalTime>59</TotalTime>
  <ScaleCrop>false</ScaleCrop>
  <LinksUpToDate>false</LinksUpToDate>
  <CharactersWithSpaces>415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2023-09-01T11:43:00Z</dcterms:created>
  <dc:creator>yaolan</dc:creator>
  <cp:lastModifiedBy>收文会务（陈楠）</cp:lastModifiedBy>
  <dcterms:modified xsi:type="dcterms:W3CDTF">2026-03-18T08:59:35Z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