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时间：2025年11月26日17:30 - 20:00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地点：开泰银行深圳分行办公楼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（深圳市罗湖区梅园路75号润弘大厦T2栋17楼）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商业对接会环节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17:00 - 17:30  - 参会人员签到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17:30 - 17:35  - 泰王国驻广州总领事致开幕辞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17:35 - 18:30  - 商业对接（泰国初创公司及中方机构或公司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进行推介）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招待会环节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18:30 - 18:35  - 泰王国驻广州总领事致开幕辞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18:35 - 18: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  - 中方代表致欢迎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18:50 - 18:55  - 开泰银行代表致欢迎辞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18:55 - 20:00  - 招待会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DE"/>
    <w:family w:val="auto"/>
    <w:pitch w:val="default"/>
    <w:sig w:usb0="00000000" w:usb1="00000000" w:usb2="00000000" w:usb3="00000000" w:csb0="0001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40EAF"/>
    <w:rsid w:val="53B40EAF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2025-11-19T06:16:00Z</dcterms:created>
  <dc:creator>收文会务（陈楠）</dc:creator>
  <cp:lastModifiedBy>收文会务（陈楠）</cp:lastModifiedBy>
  <dcterms:modified xsi:type="dcterms:W3CDTF">2025-11-19T06:16:31Z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