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关于全面深化支持深圳企业“走出去”战略的建议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周志贤</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20250095</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市工业和信息化局,市科技创新局,市司法局,市贸促会,市教育局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一、理由</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近年来，中国企业出海的步伐在各种内部推力和外部拉力的作用下明显加快，许多企业都开始将目光投向海外市场，寻求第二增长曲线。企业出海已成为提升国家竞争力、拓展市场空间的重要途径。深圳作为改革开放的前沿阵地，拥有众多具有国际竞争力的企业。助力深圳企业出海，有利于提高企业国际市场份额，增强经济发展活力，推动深圳实现更高水平的对外开放。</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二、基本情况</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市各类企业发展迅速，形成了以高新技术产业为主导，传统优势产业为基础，产业集群效应明显的经济发展格局。近年来，深圳企业在海外市场表现抢眼，不少企业已在国际市场上占据一席之地。但同时，面对国际市场的激烈竞争，深圳企业也面临着诸多挑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三、存在问题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1. 国际市场经验不足：许多企业在海外市场缺乏足够的经验和资源，难以快速适应国际市场竞争。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2. 融资难题：企业出海过程中，面临融资难、融资贵的问题，制约了企业的发展壮大。</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3. 法律风险、政策壁垒和财税挑战：企业在出海过程中，容易遭遇法律风险、政策壁垒和财税挑战，导致项目受阻。</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4. 品牌影响力不足：相较于国际知名品牌，深圳企业在品牌建设方面还有较大差距。</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5. 人才短缺：具备国际视野和专业能力的复合型人才短缺，影响企业出海战略的实施。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建议1、强化企业间的协同合作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补充说明：（1）推动企业组建产业联盟，形成合力，共同开拓国际市场。（2）加强企业与行业协会、商会的联系，发挥行业组织的作用。 联合参展：组织企业集体参加国际展会，共享资源和信息。例如，深圳电子展团在国际消费电子展上的集体亮相，提高了整体知名度。产业链整合：鼓励上下游企业组成出海联盟，实现资源共享和互利共赢。例如，深圳的电子信息产业链上下游企业可以联合开拓海外市场。</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建议2、搭建国际合作平台，支持企业进行品牌国际化，提升国际市场竞争力。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品牌推广：利用国际展会、广告投放等多种渠道，帮助企业宣传品牌。例如，华为在海外市场的广告投入大幅提升了其品牌知名度。（2）质量认证：鼓励企业获取国际质量管理体系认证，提高产品质量信任度。同时，加强与各国商会、行业协会的合作，为企业拓展国际市场提供帮助。</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建议3、提供专业的法律、咨询和财税服务</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法律援助：成立专门的法律服务中心，为企业提供跨国法律咨询和诉讼服务。例如，帮助企业在签订国际合同时规避法律风险。（2）市场研究：建立市场信息服务系统，收集和分析目标市场的数据，为企业决策提供依据。（3）风险控制：定期发布海外市场风险评估报告，提醒企业关注潜在风险。指导企业建立应急预案，比如通过购买保险等方式分散风险。加强对企业所在国政策的跟踪研究，帮助企业规避风险。（4）财税考量：成立专门的税务服务中心或为企业对接专业的税务服务机构，帮助出海企业实现精细化财税核算并通过现有的财税系统进行记录和信息传送、实现对企业运营资本及利润价值的保护、做到让属地税局“挑不出刺”并基于目标国税制调研实现总体税负优化。</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建议4、加强国际化人才培养和引进</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人才培养：加强与国内外知名院校的合作，培养具有国际视野的专业人才。与企业共建实习基地，培养实践型国际人才。例如，设立奖学金鼓励学生参加国际交换生项目。（2）人才引进：放宽对外籍高端人才的签证限制，提供税收优惠和生活便利，吸引国际顶尖人才加盟深圳企业。鼓励企业开展国际交流与合作，选派员工赴海外学习、培训。</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建议5、聚焦行业：民营企业聚焦高新技术产业，国有企业聚焦基础设施领域，及推动支柱产业向外发展。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针对民营企业特点，聚焦高新技术产业：鼓励民营企业投资海外高新技术产业，如信息技术、生物科技、新能源等领域。以及拓展制造业，支持民营企业赴海外建立生产基地，利用当地资源和市场，提升企业竞争力。（2）针对国有企业特点，聚焦基础设施领域：鼓励国有企业参与海外基础设施建设，带动我国技术、装备和服务“走出去”。以及支持国有企业开展海外资源能源合作，保障国家能源安全。（3）产业推手：在聚焦民企、国企的同时，政府还可以是产业的推手，帮助出海企业明确目标。这不仅是为了使企业标明方向，更是为了推动支柱产业向外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建议6、建立多元化的出海支持体系：政策支持、资金支持、信息服务平台建设等</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政策支持方面：政府可以设立专门的企业出海扶持基金，对符合条件的企业给予贷款贴息、直接投资等方式的支持。例如，深圳市可以为出海企业提供一定比例的市场开拓费用补贴。此外，在对接资源的同时，政府还应当为企业提供专业辅导，使企业具备“造血”功能。（2） 资金支持：与金融机构合作，推出针对性的贷款产品和信用担保服务，降低企业融资门槛。比如，与国家开发银行等合作，为出海企业提供长期低息贷款。（3）信息服务平台建设：搭建海外投资信息服务平台，提供政策、市场、法律等方面的信息服务，将有效、可靠的资源整合在平台上，以便于企业快速对接并协助其拉通所需资源（例如优质的第三方服务机构），解决生存与发展问题。</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