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深圳市商务局关于对市政协七届四次会议第2024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eastAsia="zh-CN"/>
        </w:rPr>
        <w:t>0580</w:t>
      </w: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lang w:val="en-US" w:eastAsia="zh-CN"/>
        </w:rPr>
        <w:t>号</w:t>
      </w:r>
      <w:r>
        <w:rPr>
          <w:rFonts w:hint="default" w:ascii="方正小标宋简体" w:hAnsi="方正小标宋简体" w:eastAsia="方正小标宋简体" w:cs="方正小标宋简体"/>
          <w:b w:val="0"/>
          <w:sz w:val="44"/>
          <w:szCs w:val="44"/>
          <w:lang w:eastAsia="zh-CN"/>
        </w:rPr>
        <w:t>建议答复</w:t>
      </w: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lang w:val="en-US" w:eastAsia="zh-CN"/>
        </w:rPr>
        <w:t>意见的函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尊敬的</w:t>
      </w:r>
      <w:r>
        <w:rPr>
          <w:rFonts w:hint="default" w:ascii="仿宋_GB2312" w:hAnsi="仿宋_GB2312" w:eastAsia="仿宋_GB2312" w:cs="仿宋_GB2312"/>
          <w:sz w:val="32"/>
          <w:szCs w:val="32"/>
        </w:rPr>
        <w:t>王国彬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color w:val="0000FF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您在</w:t>
      </w:r>
      <w:r>
        <w:rPr>
          <w:rFonts w:hint="eastAsia" w:ascii="仿宋_GB2312" w:hAnsi="仿宋_GB2312" w:eastAsia="仿宋_GB2312" w:cs="仿宋_GB2312"/>
          <w:sz w:val="32"/>
          <w:szCs w:val="32"/>
        </w:rPr>
        <w:t>市政协七届四次会议第2024</w:t>
      </w:r>
      <w:r>
        <w:rPr>
          <w:rFonts w:hint="default" w:ascii="仿宋_GB2312" w:hAnsi="仿宋_GB2312" w:eastAsia="仿宋_GB2312" w:cs="仿宋_GB2312"/>
          <w:sz w:val="32"/>
          <w:szCs w:val="32"/>
        </w:rPr>
        <w:t>0580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default" w:ascii="仿宋_GB2312" w:hAnsi="仿宋_GB2312" w:eastAsia="仿宋_GB2312" w:cs="仿宋_GB2312"/>
          <w:sz w:val="32"/>
          <w:szCs w:val="32"/>
        </w:rPr>
        <w:t>提案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关于加强促进家居消费的有关建议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》收悉。经研究，现提出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办意见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如下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一、针对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eastAsia="zh-CN"/>
        </w:rPr>
        <w:t>提案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“</w:t>
      </w:r>
      <w:r>
        <w:rPr>
          <w:rFonts w:ascii="黑体" w:hAnsi="黑体" w:eastAsia="黑体" w:cs="黑体"/>
          <w:color w:val="auto"/>
          <w:sz w:val="32"/>
          <w:szCs w:val="32"/>
        </w:rPr>
        <w:t>强化央地联动，形成一揽子促进家居消费政策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”建议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国家发展改革委、财政部近日联合印发《关于加力支持大规模设备更新和消费品以旧换新的若干措施》,其中重点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pacing w:val="0"/>
          <w:kern w:val="2"/>
          <w:sz w:val="32"/>
          <w:szCs w:val="32"/>
          <w:highlight w:val="none"/>
          <w:u w:val="none"/>
          <w:lang w:eastAsia="zh-CN" w:bidi="ar-SA"/>
        </w:rPr>
        <w:t>支持</w:t>
      </w:r>
      <w:r>
        <w:rPr>
          <w:rFonts w:hint="default" w:ascii="仿宋_GB2312" w:hAnsi="仿宋_GB2312" w:eastAsia="仿宋_GB2312" w:cs="仿宋_GB2312"/>
          <w:color w:val="auto"/>
          <w:spacing w:val="0"/>
          <w:kern w:val="2"/>
          <w:sz w:val="32"/>
          <w:szCs w:val="32"/>
          <w:highlight w:val="none"/>
          <w:u w:val="none"/>
          <w:lang w:eastAsia="zh-CN" w:bidi="ar-SA"/>
        </w:rPr>
        <w:t>旧房装修、厨卫等局部改造、居家适老化改造所用物品和材料购置，促进智能家居消费。</w:t>
      </w:r>
      <w:r>
        <w:rPr>
          <w:rFonts w:hint="default" w:ascii="仿宋_GB2312" w:hAnsi="仿宋_GB2312" w:eastAsia="仿宋_GB2312" w:cs="仿宋_GB2312"/>
          <w:b/>
          <w:bCs/>
          <w:color w:val="auto"/>
          <w:spacing w:val="0"/>
          <w:kern w:val="2"/>
          <w:sz w:val="32"/>
          <w:szCs w:val="32"/>
          <w:highlight w:val="none"/>
          <w:u w:val="none"/>
          <w:lang w:eastAsia="zh-CN" w:bidi="ar-SA"/>
        </w:rPr>
        <w:t>一是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我市将</w:t>
      </w:r>
      <w:r>
        <w:rPr>
          <w:rFonts w:hint="default" w:ascii="仿宋_GB2312" w:hAnsi="仿宋_GB2312" w:eastAsia="仿宋_GB2312" w:cs="仿宋_GB2312"/>
          <w:color w:val="auto"/>
          <w:spacing w:val="0"/>
          <w:kern w:val="2"/>
          <w:sz w:val="32"/>
          <w:szCs w:val="32"/>
          <w:highlight w:val="none"/>
          <w:u w:val="none"/>
          <w:lang w:eastAsia="zh-CN" w:bidi="ar-SA"/>
        </w:rPr>
        <w:t>由行业主管部门牵头，积极落实有关措施，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结合行业和市场需求</w:t>
      </w:r>
      <w:r>
        <w:rPr>
          <w:rFonts w:hint="default" w:ascii="仿宋_GB2312" w:hAnsi="仿宋_GB2312" w:eastAsia="仿宋_GB2312" w:cs="仿宋_GB2312"/>
          <w:color w:val="auto"/>
          <w:spacing w:val="0"/>
          <w:kern w:val="2"/>
          <w:sz w:val="32"/>
          <w:szCs w:val="32"/>
          <w:highlight w:val="none"/>
          <w:u w:val="none"/>
          <w:lang w:eastAsia="zh-CN" w:bidi="ar-SA"/>
        </w:rPr>
        <w:t>研究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出台相关领域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鼓励性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政策。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eastAsia="zh-CN"/>
        </w:rPr>
        <w:t>二是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组织160家商圈企业及有关单位，开展“2024深圳新型消费季”系列促消费活动。聚焦“数字消费、绿色消费、健康消费、智能家居”等方向，提振深圳消费提质扩容，扩大消费人群、增加消费频率。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eastAsia="zh-CN"/>
        </w:rPr>
        <w:t>三是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持续引导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生产企业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销售企业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、电商平台、金融机构等各类经营主体积极参</w:t>
      </w:r>
      <w:r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与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，通过深圳国际家具展等活动，促进家居消费，挖掘消费潜力。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560" w:lineRule="exact"/>
        <w:ind w:left="0" w:leftChars="0" w:right="0" w:righ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二、针对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eastAsia="zh-CN"/>
        </w:rPr>
        <w:t>提案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“加强政企协同，积极推动粤港澳大湾区家居特色产业带与电子商务平台的深度融合”建议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560" w:lineRule="exact"/>
        <w:ind w:left="0" w:leftChars="0" w:right="0" w:rightChars="0" w:firstLine="642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鼓励电商平台开设家居产品销售专场专区，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发动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企业、商协会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结合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大型活动计划，推出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家居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创意系列产品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。同时加大宣传力度，通过城市的综合营销，提升相关产业国际竞争力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，助力增加深圳传统优势产业的全球市场“含深度”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eastAsia="zh-CN"/>
        </w:rPr>
        <w:t>二是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市工商联已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向市委报送《关于“时尚之都 活力深圳”城市品牌网络传播推广2023年工作情况及2024年工作计划报告》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结合深圳国际家具展等活动，开展城市品牌网络传播，提升城市品牌影响力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积极推动产业带与电子商务平台深度融合。协调推动深圳中高端家居商家入驻小红书合作事项，会同市工业和信息化局召开小红书-电商赋能深圳产业发展座谈会，推动电商平台强化与产业带企业的合作。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560" w:lineRule="exact"/>
        <w:ind w:left="0" w:leftChars="0" w:right="0" w:righ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三、针对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eastAsia="zh-CN"/>
        </w:rPr>
        <w:t>提案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“促进家居消费应与老旧小区改造、住宅适老化改造有效联动”建议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560" w:lineRule="exact"/>
        <w:ind w:left="0" w:leftChars="0" w:right="0" w:rightChars="0" w:firstLine="642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b/>
          <w:bCs/>
          <w:sz w:val="32"/>
          <w:szCs w:val="32"/>
        </w:rPr>
        <w:t>一是</w:t>
      </w:r>
      <w:r>
        <w:rPr>
          <w:rFonts w:hint="default" w:ascii="仿宋_GB2312" w:hAnsi="仿宋_GB2312" w:eastAsia="仿宋_GB2312" w:cs="仿宋_GB2312"/>
          <w:sz w:val="32"/>
          <w:szCs w:val="32"/>
        </w:rPr>
        <w:t>我市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已</w:t>
      </w:r>
      <w:r>
        <w:rPr>
          <w:rFonts w:hint="default" w:ascii="仿宋_GB2312" w:hAnsi="仿宋_GB2312" w:eastAsia="仿宋_GB2312" w:cs="仿宋_GB2312"/>
          <w:sz w:val="32"/>
          <w:szCs w:val="32"/>
        </w:rPr>
        <w:t>于2024年1月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印发《关于加快推进我市城镇老旧小区改造工作的实施意见》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鼓励出资提升专有部位。鼓励居民结合公共区域改造出资同步进行户内改造、装饰装修及家电更新,加快实现户内空间布局合理化、家居产品智能化,进一步提高生活质量,社会资本可结合居民意愿介入参与。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eastAsia="zh-CN"/>
        </w:rPr>
        <w:t>二是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市住房建设局已于2023年7月印发《深圳市城镇老旧小区改造建设技术指引（试行）》，深入调研摸底居民改造需求，组织多轮专家咨询和广泛征求意见，加强完善废旧物资回收相关改造内容的规范引导，积极推动我会执常委中城市更新行业相关企业响应号召，促进家居消费应与老旧小区改造、住宅适老化改造有效联动。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eastAsia="zh-CN"/>
        </w:rPr>
        <w:t>三是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我市已建立专项垃圾预约回收制度，实行定点投放、预约清运。居民将大件垃圾投放至专项垃圾暂存点，物业通过微信、小程序、电话等方式定期预约收运企业将专项垃圾运送至辖区指定处理点，提高住宅区大件垃圾的收运效率。目前，全市住宅区（含城中村）均已设置专项垃圾暂存点，满足居民投放需求根据《2024年生活垃圾分类工作补短板百日提升专项行动方案》要求，对专项垃圾暂存点开展常态化检查，督促投放管理人履行管理职责，确保专项垃圾暂存点有序、干净、整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专此答复。再次感谢您对我市促进家居消费的关心与支持。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spacing w:line="560" w:lineRule="exact"/>
        <w:ind w:left="0" w:right="0" w:rightChars="0" w:firstLine="0" w:firstLineChars="0"/>
        <w:textAlignment w:val="auto"/>
        <w:rPr>
          <w:rFonts w:hint="default" w:ascii="仿宋_GB2312" w:hAnsi="仿宋_GB2312" w:cs="仿宋_GB231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spacing w:line="560" w:lineRule="exact"/>
        <w:ind w:left="0" w:right="0" w:rightChars="0" w:firstLine="640" w:firstLineChars="200"/>
        <w:textAlignment w:val="auto"/>
        <w:rPr>
          <w:rFonts w:hint="default" w:ascii="仿宋_GB2312" w:hAnsi="仿宋_GB2312" w:cs="仿宋_GB2312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before="0"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深圳市商务局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right="0" w:rightChars="0"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0" w:firstLineChars="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抄送：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市政协提案委。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0" w:firstLineChars="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公开方式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：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主动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公开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1814" w:right="1474" w:bottom="1814" w:left="147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roman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Unicode MS">
    <w:altName w:val="DejaVu Sans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left="210" w:leftChars="100" w:right="210" w:rightChars="100"/>
                            <w:textAlignment w:val="auto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left="210" w:leftChars="100" w:right="210" w:rightChars="100"/>
                      <w:textAlignment w:val="auto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TrueTypeFonts/>
  <w:saveSubsetFonts/>
  <w:bordersDoNotSurroundHeader w:val="0"/>
  <w:bordersDoNotSurroundFooter w:val="0"/>
  <w:revisionView w:markup="0"/>
  <w:documentProtection w:edit="trackedChange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zZGUwYjYwN2FmYWNkOTQwYmQwNTZkMjJlZWM5NzkifQ=="/>
  </w:docVars>
  <w:rsids>
    <w:rsidRoot w:val="404D6C1D"/>
    <w:rsid w:val="000B6B45"/>
    <w:rsid w:val="065D35AE"/>
    <w:rsid w:val="07794B13"/>
    <w:rsid w:val="096B4234"/>
    <w:rsid w:val="0AB877AA"/>
    <w:rsid w:val="0D4234FE"/>
    <w:rsid w:val="0FDCB201"/>
    <w:rsid w:val="1373FDA6"/>
    <w:rsid w:val="14891A12"/>
    <w:rsid w:val="16FC64CC"/>
    <w:rsid w:val="196A68DD"/>
    <w:rsid w:val="1B302BE8"/>
    <w:rsid w:val="1B75DFB7"/>
    <w:rsid w:val="1BDFE564"/>
    <w:rsid w:val="1CD61604"/>
    <w:rsid w:val="1D234CED"/>
    <w:rsid w:val="1D8D324C"/>
    <w:rsid w:val="1DAB29F9"/>
    <w:rsid w:val="1DDD3740"/>
    <w:rsid w:val="1DF61EC7"/>
    <w:rsid w:val="1DFB28CB"/>
    <w:rsid w:val="1E3A313C"/>
    <w:rsid w:val="1EFF93AF"/>
    <w:rsid w:val="2039253E"/>
    <w:rsid w:val="25184E18"/>
    <w:rsid w:val="25F72C80"/>
    <w:rsid w:val="26BEFB5E"/>
    <w:rsid w:val="276B56D3"/>
    <w:rsid w:val="29B47D11"/>
    <w:rsid w:val="2AFF3560"/>
    <w:rsid w:val="2B170E33"/>
    <w:rsid w:val="2DCF7300"/>
    <w:rsid w:val="2EEE46B7"/>
    <w:rsid w:val="2F3B1E2F"/>
    <w:rsid w:val="2FCE1DB4"/>
    <w:rsid w:val="2FD7B529"/>
    <w:rsid w:val="2FFFF616"/>
    <w:rsid w:val="30F24F22"/>
    <w:rsid w:val="33D71052"/>
    <w:rsid w:val="33FEC70F"/>
    <w:rsid w:val="360311CD"/>
    <w:rsid w:val="370C5AEF"/>
    <w:rsid w:val="377D57FD"/>
    <w:rsid w:val="37FBB7F7"/>
    <w:rsid w:val="399B47A0"/>
    <w:rsid w:val="3A247061"/>
    <w:rsid w:val="3B9E03DB"/>
    <w:rsid w:val="3BD50F16"/>
    <w:rsid w:val="3BF62256"/>
    <w:rsid w:val="3BFD68EF"/>
    <w:rsid w:val="3BFEC097"/>
    <w:rsid w:val="3BFF319D"/>
    <w:rsid w:val="3BFF8326"/>
    <w:rsid w:val="3D910388"/>
    <w:rsid w:val="3EF679DB"/>
    <w:rsid w:val="3F3D67D2"/>
    <w:rsid w:val="3F6FA91E"/>
    <w:rsid w:val="3F7BB4CA"/>
    <w:rsid w:val="3FAA3744"/>
    <w:rsid w:val="3FCD3B04"/>
    <w:rsid w:val="3FD59234"/>
    <w:rsid w:val="3FDF60A0"/>
    <w:rsid w:val="3FDFAF56"/>
    <w:rsid w:val="3FF5530C"/>
    <w:rsid w:val="3FF558CB"/>
    <w:rsid w:val="3FF5FF3E"/>
    <w:rsid w:val="3FFB8633"/>
    <w:rsid w:val="3FFB9F9E"/>
    <w:rsid w:val="3FFE7B34"/>
    <w:rsid w:val="404D6C1D"/>
    <w:rsid w:val="40A35A86"/>
    <w:rsid w:val="41C9151C"/>
    <w:rsid w:val="45790B64"/>
    <w:rsid w:val="47C42088"/>
    <w:rsid w:val="48205C0E"/>
    <w:rsid w:val="49A445FA"/>
    <w:rsid w:val="4C082C41"/>
    <w:rsid w:val="4CF9D139"/>
    <w:rsid w:val="4E7A1F8E"/>
    <w:rsid w:val="4EBEDD03"/>
    <w:rsid w:val="4FEF5F37"/>
    <w:rsid w:val="540B7773"/>
    <w:rsid w:val="54A97900"/>
    <w:rsid w:val="55E93AE3"/>
    <w:rsid w:val="565E29AE"/>
    <w:rsid w:val="56DE1CAE"/>
    <w:rsid w:val="573D12DC"/>
    <w:rsid w:val="57FB654E"/>
    <w:rsid w:val="57FB9545"/>
    <w:rsid w:val="58421289"/>
    <w:rsid w:val="58F307D5"/>
    <w:rsid w:val="597BE28E"/>
    <w:rsid w:val="59A9411B"/>
    <w:rsid w:val="5A1E1882"/>
    <w:rsid w:val="5A8D0771"/>
    <w:rsid w:val="5BEDDD9F"/>
    <w:rsid w:val="5BFE9877"/>
    <w:rsid w:val="5BFEE32E"/>
    <w:rsid w:val="5CB73D44"/>
    <w:rsid w:val="5CECB1CF"/>
    <w:rsid w:val="5DFD30C4"/>
    <w:rsid w:val="5E3F557D"/>
    <w:rsid w:val="5ED864A3"/>
    <w:rsid w:val="5EE920E0"/>
    <w:rsid w:val="5F37FD5C"/>
    <w:rsid w:val="5FCFCB3C"/>
    <w:rsid w:val="5FD942BC"/>
    <w:rsid w:val="5FDF0746"/>
    <w:rsid w:val="5FDF2D6B"/>
    <w:rsid w:val="5FEEDC4C"/>
    <w:rsid w:val="606A46DB"/>
    <w:rsid w:val="60731DEF"/>
    <w:rsid w:val="6110141F"/>
    <w:rsid w:val="6230555D"/>
    <w:rsid w:val="627856B5"/>
    <w:rsid w:val="635EF5B8"/>
    <w:rsid w:val="63E7CFFB"/>
    <w:rsid w:val="63EDBE39"/>
    <w:rsid w:val="642F125B"/>
    <w:rsid w:val="648D1ADE"/>
    <w:rsid w:val="64E5AFE0"/>
    <w:rsid w:val="664FD7E5"/>
    <w:rsid w:val="666F293A"/>
    <w:rsid w:val="66BFC5D7"/>
    <w:rsid w:val="677B62A5"/>
    <w:rsid w:val="67B8C447"/>
    <w:rsid w:val="67FFE5E3"/>
    <w:rsid w:val="69AF0748"/>
    <w:rsid w:val="69E7D59E"/>
    <w:rsid w:val="6A0741F7"/>
    <w:rsid w:val="6A7345A0"/>
    <w:rsid w:val="6A7B99CB"/>
    <w:rsid w:val="6BEFF6A6"/>
    <w:rsid w:val="6BF34C63"/>
    <w:rsid w:val="6C68355C"/>
    <w:rsid w:val="6CFDA931"/>
    <w:rsid w:val="6D7E6409"/>
    <w:rsid w:val="6DBF607A"/>
    <w:rsid w:val="6DEEA049"/>
    <w:rsid w:val="6E63E9AF"/>
    <w:rsid w:val="6E7B5E41"/>
    <w:rsid w:val="6F9CA6A9"/>
    <w:rsid w:val="6FDB6D7C"/>
    <w:rsid w:val="6FF766A5"/>
    <w:rsid w:val="6FF7DA73"/>
    <w:rsid w:val="6FFA2366"/>
    <w:rsid w:val="6FFFBF81"/>
    <w:rsid w:val="72D9939F"/>
    <w:rsid w:val="73CD6358"/>
    <w:rsid w:val="7519EB41"/>
    <w:rsid w:val="757F4EA8"/>
    <w:rsid w:val="75C96475"/>
    <w:rsid w:val="75FA1BA4"/>
    <w:rsid w:val="7677A879"/>
    <w:rsid w:val="76C5219A"/>
    <w:rsid w:val="76CF2FC8"/>
    <w:rsid w:val="777B4086"/>
    <w:rsid w:val="777FE43E"/>
    <w:rsid w:val="778E5E41"/>
    <w:rsid w:val="77AB3CF7"/>
    <w:rsid w:val="77B73B28"/>
    <w:rsid w:val="77D64C32"/>
    <w:rsid w:val="77DBFB38"/>
    <w:rsid w:val="77DF02B7"/>
    <w:rsid w:val="77FFE5DA"/>
    <w:rsid w:val="78857DC9"/>
    <w:rsid w:val="78F79E46"/>
    <w:rsid w:val="79584959"/>
    <w:rsid w:val="79970D71"/>
    <w:rsid w:val="79B9CED9"/>
    <w:rsid w:val="79FD774E"/>
    <w:rsid w:val="7A2BBE46"/>
    <w:rsid w:val="7AB31A6A"/>
    <w:rsid w:val="7ADF884E"/>
    <w:rsid w:val="7B5B91FD"/>
    <w:rsid w:val="7B7655B8"/>
    <w:rsid w:val="7B7D70D4"/>
    <w:rsid w:val="7B7F3AFF"/>
    <w:rsid w:val="7B7F7D5D"/>
    <w:rsid w:val="7B8F897C"/>
    <w:rsid w:val="7B96DEB3"/>
    <w:rsid w:val="7BBD0F67"/>
    <w:rsid w:val="7BCDDE80"/>
    <w:rsid w:val="7BCF5390"/>
    <w:rsid w:val="7BEE8A31"/>
    <w:rsid w:val="7BF73CCC"/>
    <w:rsid w:val="7BF91616"/>
    <w:rsid w:val="7BFFEB35"/>
    <w:rsid w:val="7C6E1668"/>
    <w:rsid w:val="7CF7C551"/>
    <w:rsid w:val="7D1EDAED"/>
    <w:rsid w:val="7DB57128"/>
    <w:rsid w:val="7DCDEB3F"/>
    <w:rsid w:val="7DD89151"/>
    <w:rsid w:val="7DD98AD4"/>
    <w:rsid w:val="7DDEB1B1"/>
    <w:rsid w:val="7DDF0497"/>
    <w:rsid w:val="7E6EF499"/>
    <w:rsid w:val="7E7B8E67"/>
    <w:rsid w:val="7E9FCCCD"/>
    <w:rsid w:val="7EBF2D87"/>
    <w:rsid w:val="7EDDEF4C"/>
    <w:rsid w:val="7EFFCCF6"/>
    <w:rsid w:val="7F2F36CA"/>
    <w:rsid w:val="7F365281"/>
    <w:rsid w:val="7F570195"/>
    <w:rsid w:val="7F67213A"/>
    <w:rsid w:val="7F9F1132"/>
    <w:rsid w:val="7FB79B1C"/>
    <w:rsid w:val="7FBCD897"/>
    <w:rsid w:val="7FBF0B75"/>
    <w:rsid w:val="7FBF73A4"/>
    <w:rsid w:val="7FBFC824"/>
    <w:rsid w:val="7FCB8D43"/>
    <w:rsid w:val="7FD58B45"/>
    <w:rsid w:val="7FD95713"/>
    <w:rsid w:val="7FE722BF"/>
    <w:rsid w:val="7FEAAA91"/>
    <w:rsid w:val="7FF1CF2E"/>
    <w:rsid w:val="7FF7C915"/>
    <w:rsid w:val="7FFBF0F1"/>
    <w:rsid w:val="7FFD1E00"/>
    <w:rsid w:val="7FFE74A2"/>
    <w:rsid w:val="7FFE90E6"/>
    <w:rsid w:val="7FFF2B63"/>
    <w:rsid w:val="7FFFF295"/>
    <w:rsid w:val="85BBBCE1"/>
    <w:rsid w:val="8A743A67"/>
    <w:rsid w:val="8DFFFFD1"/>
    <w:rsid w:val="95FF5FFE"/>
    <w:rsid w:val="9B1314D4"/>
    <w:rsid w:val="9BCEE309"/>
    <w:rsid w:val="9E7F8155"/>
    <w:rsid w:val="9F779B77"/>
    <w:rsid w:val="9F7FB261"/>
    <w:rsid w:val="A7AF6251"/>
    <w:rsid w:val="A9BB947D"/>
    <w:rsid w:val="ADAE274B"/>
    <w:rsid w:val="ADBEB5A0"/>
    <w:rsid w:val="AEAFEB7D"/>
    <w:rsid w:val="B6F7E635"/>
    <w:rsid w:val="B73712E2"/>
    <w:rsid w:val="B88FF873"/>
    <w:rsid w:val="BABE8F12"/>
    <w:rsid w:val="BAE7ECFF"/>
    <w:rsid w:val="BB94BA81"/>
    <w:rsid w:val="BDBEAC01"/>
    <w:rsid w:val="BDFBE884"/>
    <w:rsid w:val="BEEBDBCE"/>
    <w:rsid w:val="BF6E6733"/>
    <w:rsid w:val="BFBFA8DB"/>
    <w:rsid w:val="BFFE5AA4"/>
    <w:rsid w:val="CD6ACD08"/>
    <w:rsid w:val="CEFFF57A"/>
    <w:rsid w:val="CEFFF991"/>
    <w:rsid w:val="CF3B60A8"/>
    <w:rsid w:val="CF6FF577"/>
    <w:rsid w:val="CF8FCB52"/>
    <w:rsid w:val="CFFF5C65"/>
    <w:rsid w:val="D2FF1AEF"/>
    <w:rsid w:val="D76F8779"/>
    <w:rsid w:val="DCFF99BC"/>
    <w:rsid w:val="DDBF9597"/>
    <w:rsid w:val="DF595E65"/>
    <w:rsid w:val="DFD36FC1"/>
    <w:rsid w:val="DFE9EA3C"/>
    <w:rsid w:val="DFF5A1A0"/>
    <w:rsid w:val="DFF70534"/>
    <w:rsid w:val="DFFF28A2"/>
    <w:rsid w:val="E4AFD854"/>
    <w:rsid w:val="E55FACA0"/>
    <w:rsid w:val="E7B3A0D7"/>
    <w:rsid w:val="E7FB10F5"/>
    <w:rsid w:val="E9FD3093"/>
    <w:rsid w:val="EBDE4E3A"/>
    <w:rsid w:val="EBE54D48"/>
    <w:rsid w:val="ECFBD1D1"/>
    <w:rsid w:val="ED59F3CD"/>
    <w:rsid w:val="ED6D1E87"/>
    <w:rsid w:val="EDE7243B"/>
    <w:rsid w:val="EE4D74EB"/>
    <w:rsid w:val="EEDAC81B"/>
    <w:rsid w:val="EF2499DF"/>
    <w:rsid w:val="EF63AAA1"/>
    <w:rsid w:val="EF6C0518"/>
    <w:rsid w:val="EF9F736E"/>
    <w:rsid w:val="EFABB371"/>
    <w:rsid w:val="EFBFDE32"/>
    <w:rsid w:val="EFCF2708"/>
    <w:rsid w:val="EFFBAC56"/>
    <w:rsid w:val="F17F7E27"/>
    <w:rsid w:val="F2FBA124"/>
    <w:rsid w:val="F3F7A354"/>
    <w:rsid w:val="F3FF8656"/>
    <w:rsid w:val="F43F50A9"/>
    <w:rsid w:val="F4FF3588"/>
    <w:rsid w:val="F5EAE23A"/>
    <w:rsid w:val="F7579DFB"/>
    <w:rsid w:val="F77ECC0B"/>
    <w:rsid w:val="F77FC457"/>
    <w:rsid w:val="F7DB9A00"/>
    <w:rsid w:val="F7DECC22"/>
    <w:rsid w:val="F7EFD489"/>
    <w:rsid w:val="F7F7C52C"/>
    <w:rsid w:val="F7FD40E5"/>
    <w:rsid w:val="F7FDF3AB"/>
    <w:rsid w:val="F7FFEFB9"/>
    <w:rsid w:val="F97ED162"/>
    <w:rsid w:val="FA6E565C"/>
    <w:rsid w:val="FAFD392C"/>
    <w:rsid w:val="FB4DA757"/>
    <w:rsid w:val="FB7AAD86"/>
    <w:rsid w:val="FB7FA49F"/>
    <w:rsid w:val="FBB7F875"/>
    <w:rsid w:val="FBFBE066"/>
    <w:rsid w:val="FBFCE8D1"/>
    <w:rsid w:val="FBFF8773"/>
    <w:rsid w:val="FBFFE991"/>
    <w:rsid w:val="FCCB9CC8"/>
    <w:rsid w:val="FCFB9AAB"/>
    <w:rsid w:val="FD37E836"/>
    <w:rsid w:val="FD3F9B9A"/>
    <w:rsid w:val="FD6F2822"/>
    <w:rsid w:val="FD83FDFA"/>
    <w:rsid w:val="FDB7F674"/>
    <w:rsid w:val="FDB9AE68"/>
    <w:rsid w:val="FDBC4A6F"/>
    <w:rsid w:val="FDBD4CBD"/>
    <w:rsid w:val="FDC5EA09"/>
    <w:rsid w:val="FDCD6B3C"/>
    <w:rsid w:val="FDD6C1AC"/>
    <w:rsid w:val="FDDEC041"/>
    <w:rsid w:val="FDF281F9"/>
    <w:rsid w:val="FDFA01E6"/>
    <w:rsid w:val="FDFB53FB"/>
    <w:rsid w:val="FDFCB3B2"/>
    <w:rsid w:val="FDFD6316"/>
    <w:rsid w:val="FEFB3284"/>
    <w:rsid w:val="FEFF474D"/>
    <w:rsid w:val="FEFFC72B"/>
    <w:rsid w:val="FF0F00C4"/>
    <w:rsid w:val="FF17DD44"/>
    <w:rsid w:val="FF3A1F89"/>
    <w:rsid w:val="FF5774EF"/>
    <w:rsid w:val="FF73C531"/>
    <w:rsid w:val="FF7F43FE"/>
    <w:rsid w:val="FF8FC85E"/>
    <w:rsid w:val="FFAB2F01"/>
    <w:rsid w:val="FFB9974E"/>
    <w:rsid w:val="FFBFEEF2"/>
    <w:rsid w:val="FFCE35F3"/>
    <w:rsid w:val="FFD563E7"/>
    <w:rsid w:val="FFD71564"/>
    <w:rsid w:val="FFD95F08"/>
    <w:rsid w:val="FFED2464"/>
    <w:rsid w:val="FFEFFE9E"/>
    <w:rsid w:val="FFF21030"/>
    <w:rsid w:val="FFF70D35"/>
    <w:rsid w:val="FFF7F5A2"/>
    <w:rsid w:val="FFF9F347"/>
    <w:rsid w:val="FFFBA85A"/>
    <w:rsid w:val="FFFC2696"/>
    <w:rsid w:val="FFFD4452"/>
    <w:rsid w:val="FFFD77F9"/>
    <w:rsid w:val="FFFDDF62"/>
    <w:rsid w:val="FFFF0D5E"/>
    <w:rsid w:val="FFFF5C7F"/>
    <w:rsid w:val="FFFF8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next w:val="1"/>
    <w:qFormat/>
    <w:uiPriority w:val="0"/>
    <w:pPr>
      <w:spacing w:before="15"/>
      <w:ind w:left="120"/>
    </w:pPr>
    <w:rPr>
      <w:rFonts w:ascii="Arial Unicode MS" w:hAnsi="Arial Unicode MS" w:eastAsia="Arial Unicode MS"/>
      <w:sz w:val="32"/>
      <w:szCs w:val="32"/>
    </w:rPr>
  </w:style>
  <w:style w:type="paragraph" w:styleId="5">
    <w:name w:val="Body Text Indent 2"/>
    <w:basedOn w:val="1"/>
    <w:qFormat/>
    <w:uiPriority w:val="0"/>
    <w:pPr>
      <w:adjustRightInd w:val="0"/>
      <w:snapToGrid w:val="0"/>
      <w:spacing w:line="560" w:lineRule="atLeast"/>
      <w:ind w:firstLine="768" w:firstLineChars="240"/>
    </w:pPr>
    <w:rPr>
      <w:rFonts w:eastAsia="仿宋_GB2312"/>
      <w:sz w:val="32"/>
      <w:szCs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First Indent"/>
    <w:basedOn w:val="4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1339</Words>
  <Characters>1389</Characters>
  <Lines>0</Lines>
  <Paragraphs>0</Paragraphs>
  <TotalTime>6</TotalTime>
  <ScaleCrop>false</ScaleCrop>
  <LinksUpToDate>false</LinksUpToDate>
  <CharactersWithSpaces>1447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2022-03-10T07:01:00Z</dcterms:created>
  <dc:creator>86151</dc:creator>
  <cp:lastModifiedBy>陈欣然</cp:lastModifiedBy>
  <cp:lastPrinted>2023-04-06T02:12:00Z</cp:lastPrinted>
  <dcterms:modified xsi:type="dcterms:W3CDTF">2024-10-15T11:37:30Z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1AE063A4F27045F8A0A55482BA2FFDE6</vt:lpwstr>
  </property>
</Properties>
</file>