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CESI黑体-GB2312" w:hAnsi="CESI黑体-GB2312" w:eastAsia="CESI黑体-GB2312" w:cs="CESI黑体-GB2312"/>
          <w:sz w:val="44"/>
          <w:szCs w:val="44"/>
        </w:rPr>
      </w:pPr>
      <w:r>
        <w:rPr>
          <w:rFonts w:hint="eastAsia" w:ascii="CESI黑体-GB2312" w:hAnsi="CESI黑体-GB2312" w:eastAsia="CESI黑体-GB2312" w:cs="CESI黑体-GB2312"/>
          <w:sz w:val="44"/>
          <w:szCs w:val="44"/>
        </w:rPr>
        <w:t>促进消费提升扶持计划系列</w:t>
      </w:r>
    </w:p>
    <w:p>
      <w:pPr>
        <w:jc w:val="center"/>
        <w:rPr>
          <w:rFonts w:hint="eastAsia" w:ascii="CESI黑体-GB2312" w:hAnsi="CESI黑体-GB2312" w:eastAsia="CESI黑体-GB2312" w:cs="CESI黑体-GB2312"/>
          <w:sz w:val="44"/>
          <w:szCs w:val="44"/>
        </w:rPr>
      </w:pPr>
      <w:r>
        <w:rPr>
          <w:rFonts w:hint="eastAsia" w:ascii="CESI黑体-GB2312" w:hAnsi="CESI黑体-GB2312" w:eastAsia="CESI黑体-GB2312" w:cs="CESI黑体-GB2312"/>
          <w:sz w:val="44"/>
          <w:szCs w:val="44"/>
        </w:rPr>
        <w:t>申报指南线上申报指引</w:t>
      </w:r>
    </w:p>
    <w:p>
      <w:pPr>
        <w:jc w:val="both"/>
        <w:rPr>
          <w:rFonts w:hint="eastAsia" w:ascii="CESI黑体-GB2312" w:hAnsi="CESI黑体-GB2312" w:eastAsia="CESI黑体-GB2312" w:cs="CESI黑体-GB2312"/>
          <w:sz w:val="36"/>
          <w:szCs w:val="36"/>
        </w:rPr>
      </w:pPr>
    </w:p>
    <w:p>
      <w:pPr>
        <w:jc w:val="both"/>
        <w:rPr>
          <w:rFonts w:hint="default" w:ascii="CESI黑体-GB2312" w:hAnsi="CESI黑体-GB2312" w:eastAsia="CESI黑体-GB2312" w:cs="CESI黑体-GB2312"/>
          <w:sz w:val="30"/>
          <w:szCs w:val="30"/>
          <w:lang w:val="en-US" w:eastAsia="zh-CN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740410</wp:posOffset>
            </wp:positionV>
            <wp:extent cx="4559300" cy="5916930"/>
            <wp:effectExtent l="0" t="0" r="12700" b="7620"/>
            <wp:wrapNone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591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CESI黑体-GB2312" w:hAnsi="CESI黑体-GB2312" w:eastAsia="CESI黑体-GB2312" w:cs="CESI黑体-GB2312"/>
          <w:sz w:val="30"/>
          <w:szCs w:val="30"/>
          <w:lang w:val="en-US" w:eastAsia="zh-CN"/>
        </w:rPr>
        <w:t>第一步：经办人</w:t>
      </w:r>
      <w:r>
        <w:rPr>
          <w:rFonts w:hint="default" w:ascii="CESI黑体-GB2312" w:hAnsi="CESI黑体-GB2312" w:eastAsia="CESI黑体-GB2312" w:cs="CESI黑体-GB2312"/>
          <w:sz w:val="30"/>
          <w:szCs w:val="30"/>
        </w:rPr>
        <w:t>以法人身份信息注册登录到广东省统一身份认证平台</w:t>
      </w:r>
    </w:p>
    <w:p>
      <w:pPr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br w:type="page"/>
      </w:r>
    </w:p>
    <w:p>
      <w:p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  <w:lang w:val="en-US" w:eastAsia="zh-CN"/>
        </w:rPr>
        <w:t>第二步：</w:t>
      </w:r>
      <w:r>
        <w:rPr>
          <w:rFonts w:hint="default" w:ascii="CESI黑体-GB2312" w:hAnsi="CESI黑体-GB2312" w:eastAsia="CESI黑体-GB2312" w:cs="CESI黑体-GB2312"/>
          <w:sz w:val="30"/>
          <w:szCs w:val="30"/>
        </w:rPr>
        <w:t>在搜索框搜索</w:t>
      </w:r>
      <w:r>
        <w:rPr>
          <w:rFonts w:hint="default" w:ascii="CESI黑体-GB2312" w:hAnsi="CESI黑体-GB2312" w:eastAsia="CESI黑体-GB2312" w:cs="CESI黑体-GB2312"/>
          <w:sz w:val="30"/>
          <w:szCs w:val="30"/>
          <w:highlight w:val="yellow"/>
        </w:rPr>
        <w:t>促进消费提升扶持计划</w:t>
      </w:r>
      <w:r>
        <w:rPr>
          <w:rFonts w:hint="default" w:ascii="CESI黑体-GB2312" w:hAnsi="CESI黑体-GB2312" w:eastAsia="CESI黑体-GB2312" w:cs="CESI黑体-GB2312"/>
          <w:sz w:val="30"/>
          <w:szCs w:val="30"/>
        </w:rPr>
        <w:t>，点击在线办理</w:t>
      </w:r>
    </w:p>
    <w:p>
      <w:pPr>
        <w:jc w:val="both"/>
        <w:rPr>
          <w:rFonts w:hint="eastAsia" w:ascii="CESI黑体-GB2312" w:hAnsi="CESI黑体-GB2312" w:eastAsia="CESI黑体-GB2312" w:cs="CESI黑体-GB2312"/>
          <w:sz w:val="30"/>
          <w:szCs w:val="30"/>
          <w:lang w:eastAsia="zh-CN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  <w:lang w:eastAsia="zh-CN"/>
        </w:rPr>
        <w:drawing>
          <wp:inline distT="0" distB="0" distL="114300" distR="114300">
            <wp:extent cx="5274310" cy="2453005"/>
            <wp:effectExtent l="0" t="0" r="2540" b="4445"/>
            <wp:docPr id="1" name="图片 1" descr="d96d2a7d7e65ff23fddca1a1d5327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96d2a7d7e65ff23fddca1a1d53275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65420" cy="2423160"/>
            <wp:effectExtent l="0" t="0" r="11430" b="1524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  <w:lang w:val="en-US" w:eastAsia="zh-CN"/>
        </w:rPr>
        <w:t>第三步：</w:t>
      </w:r>
      <w:r>
        <w:rPr>
          <w:rFonts w:hint="default" w:ascii="CESI黑体-GB2312" w:hAnsi="CESI黑体-GB2312" w:eastAsia="CESI黑体-GB2312" w:cs="CESI黑体-GB2312"/>
          <w:sz w:val="30"/>
          <w:szCs w:val="30"/>
        </w:rPr>
        <w:t>选择深圳市-市本级-</w:t>
      </w:r>
      <w:r>
        <w:rPr>
          <w:rFonts w:hint="default" w:ascii="CESI黑体-GB2312" w:hAnsi="CESI黑体-GB2312" w:eastAsia="CESI黑体-GB2312" w:cs="CESI黑体-GB2312"/>
          <w:sz w:val="30"/>
          <w:szCs w:val="30"/>
          <w:highlight w:val="yellow"/>
        </w:rPr>
        <w:t>零售额（营业额）增长奖励项目</w:t>
      </w:r>
      <w:r>
        <w:rPr>
          <w:rFonts w:hint="default" w:ascii="CESI黑体-GB2312" w:hAnsi="CESI黑体-GB2312" w:eastAsia="CESI黑体-GB2312" w:cs="CESI黑体-GB2312"/>
          <w:sz w:val="30"/>
          <w:szCs w:val="30"/>
        </w:rPr>
        <w:t>，点击在线办理</w:t>
      </w:r>
    </w:p>
    <w:p>
      <w:pPr>
        <w:numPr>
          <w:ilvl w:val="0"/>
          <w:numId w:val="0"/>
        </w:num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70500" cy="2150745"/>
            <wp:effectExtent l="0" t="0" r="6350" b="190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br w:type="page"/>
      </w:r>
    </w:p>
    <w:p>
      <w:pPr>
        <w:numPr>
          <w:ilvl w:val="0"/>
          <w:numId w:val="0"/>
        </w:num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  <w:lang w:val="en-US" w:eastAsia="zh-CN"/>
        </w:rPr>
        <w:t>第四步：</w:t>
      </w:r>
      <w:r>
        <w:rPr>
          <w:rFonts w:hint="default" w:ascii="CESI黑体-GB2312" w:hAnsi="CESI黑体-GB2312" w:eastAsia="CESI黑体-GB2312" w:cs="CESI黑体-GB2312"/>
          <w:sz w:val="30"/>
          <w:szCs w:val="30"/>
          <w:lang w:eastAsia="zh-CN"/>
        </w:rPr>
        <w:t>据实填写企业信息</w:t>
      </w:r>
    </w:p>
    <w:p>
      <w:pPr>
        <w:numPr>
          <w:ilvl w:val="0"/>
          <w:numId w:val="0"/>
        </w:num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t>1、项目基本情况</w:t>
      </w:r>
    </w:p>
    <w:p>
      <w:pPr>
        <w:numPr>
          <w:ilvl w:val="0"/>
          <w:numId w:val="0"/>
        </w:num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70500" cy="7948930"/>
            <wp:effectExtent l="0" t="0" r="6350" b="1397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4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ESI黑体-GB2312" w:hAnsi="CESI黑体-GB2312" w:eastAsia="CESI黑体-GB2312" w:cs="CESI黑体-GB2312"/>
          <w:sz w:val="30"/>
          <w:szCs w:val="30"/>
        </w:rPr>
        <w:br w:type="page"/>
      </w:r>
    </w:p>
    <w:p>
      <w:pPr>
        <w:numPr>
          <w:ilvl w:val="0"/>
          <w:numId w:val="0"/>
        </w:num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t>2、选择窗口交件或快递文件，如有资料提交相关疑问可联系</w:t>
      </w:r>
      <w:r>
        <w:rPr>
          <w:rFonts w:hint="eastAsia" w:ascii="CESI黑体-GB2312" w:hAnsi="CESI黑体-GB2312" w:eastAsia="CESI黑体-GB2312" w:cs="CESI黑体-GB2312"/>
          <w:sz w:val="30"/>
          <w:szCs w:val="30"/>
          <w:lang w:val="en-US" w:eastAsia="zh-CN"/>
        </w:rPr>
        <w:t>行政服务大厅窗口：</w:t>
      </w:r>
      <w:r>
        <w:rPr>
          <w:rFonts w:hint="default" w:ascii="CESI黑体-GB2312" w:hAnsi="CESI黑体-GB2312" w:eastAsia="CESI黑体-GB2312" w:cs="CESI黑体-GB2312"/>
          <w:sz w:val="30"/>
          <w:szCs w:val="30"/>
        </w:rPr>
        <w:t>0755-88127121</w:t>
      </w:r>
    </w:p>
    <w:p>
      <w:pPr>
        <w:jc w:val="both"/>
        <w:rPr>
          <w:rFonts w:hint="eastAsia"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69865" cy="3877310"/>
            <wp:effectExtent l="0" t="0" r="6985" b="889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  <w:lang w:eastAsia="zh-CN"/>
        </w:rPr>
        <w:t>3、</w:t>
      </w:r>
      <w:r>
        <w:rPr>
          <w:rFonts w:hint="default" w:ascii="CESI黑体-GB2312" w:hAnsi="CESI黑体-GB2312" w:eastAsia="CESI黑体-GB2312" w:cs="CESI黑体-GB2312"/>
          <w:sz w:val="30"/>
          <w:szCs w:val="30"/>
        </w:rPr>
        <w:t>项目详细信息</w:t>
      </w:r>
      <w:r>
        <w:rPr>
          <w:rFonts w:hint="default" w:ascii="CESI黑体-GB2312" w:hAnsi="CESI黑体-GB2312" w:eastAsia="CESI黑体-GB2312" w:cs="CESI黑体-GB2312"/>
          <w:sz w:val="30"/>
          <w:szCs w:val="30"/>
        </w:rPr>
        <w:t>——</w:t>
      </w:r>
      <w:r>
        <w:rPr>
          <w:rFonts w:hint="default" w:ascii="CESI黑体-GB2312" w:hAnsi="CESI黑体-GB2312" w:eastAsia="CESI黑体-GB2312" w:cs="CESI黑体-GB2312"/>
          <w:sz w:val="30"/>
          <w:szCs w:val="30"/>
        </w:rPr>
        <w:t>按企业实际情况填写</w:t>
      </w:r>
    </w:p>
    <w:p>
      <w:pPr>
        <w:jc w:val="both"/>
        <w:rPr>
          <w:rFonts w:hint="eastAsia"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70500" cy="3493770"/>
            <wp:effectExtent l="0" t="0" r="6350" b="11430"/>
            <wp:docPr id="9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br w:type="page"/>
      </w:r>
    </w:p>
    <w:p>
      <w:pPr>
        <w:numPr>
          <w:ilvl w:val="0"/>
          <w:numId w:val="0"/>
        </w:num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t>4、人员基本情况：按企业实际情况填写，法人简历可简写</w:t>
      </w:r>
    </w:p>
    <w:p>
      <w:pPr>
        <w:jc w:val="both"/>
        <w:rPr>
          <w:rFonts w:hint="eastAsia"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73675" cy="3807460"/>
            <wp:effectExtent l="0" t="0" r="3175" b="2540"/>
            <wp:docPr id="10" name="图片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t>5、单位财务状况：非必填</w:t>
      </w:r>
    </w:p>
    <w:p>
      <w:pPr>
        <w:jc w:val="both"/>
        <w:rPr>
          <w:rFonts w:hint="eastAsia"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71770" cy="3185795"/>
            <wp:effectExtent l="0" t="0" r="5080" b="14605"/>
            <wp:docPr id="11" name="图片 1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br w:type="page"/>
      </w:r>
    </w:p>
    <w:p>
      <w:pPr>
        <w:numPr>
          <w:ilvl w:val="0"/>
          <w:numId w:val="0"/>
        </w:num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t>6、本事项奖励情况：近三年有实际获得零售额（营业额）相关的奖励事项，需据实填报，若没有可填无</w:t>
      </w:r>
    </w:p>
    <w:p>
      <w:pPr>
        <w:jc w:val="both"/>
        <w:rPr>
          <w:rFonts w:hint="eastAsia"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71770" cy="4149725"/>
            <wp:effectExtent l="0" t="0" r="5080" b="3175"/>
            <wp:docPr id="12" name="图片 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t>7、申报投入金额：填2021比2020年的增长额，也可不填</w:t>
      </w:r>
    </w:p>
    <w:p>
      <w:pPr>
        <w:numPr>
          <w:ilvl w:val="0"/>
          <w:numId w:val="0"/>
        </w:numPr>
        <w:ind w:firstLine="300" w:firstLineChars="100"/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t>申请奖励金额：根据增长额向下取整乘标准计算</w:t>
      </w:r>
    </w:p>
    <w:p>
      <w:pPr>
        <w:jc w:val="both"/>
        <w:rPr>
          <w:rFonts w:hint="eastAsia"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67325" cy="2950845"/>
            <wp:effectExtent l="0" t="0" r="9525" b="1905"/>
            <wp:docPr id="13" name="图片 1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t>第五步：线上申报结束后，等待线上审核，收到初审通过短信通知后，可再次登录系统，务必直接线上打印有水印的申请书，法人签字或盖章。注意不要下载空白申请书表格填写，然后按照“注”里的要求准备纸质材料并提交至窗口。</w:t>
      </w:r>
    </w:p>
    <w:p>
      <w:pPr>
        <w:jc w:val="both"/>
        <w:rPr>
          <w:rFonts w:hint="eastAsia"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65420" cy="4434840"/>
            <wp:effectExtent l="0" t="0" r="11430" b="3810"/>
            <wp:docPr id="14" name="图片 1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CESI黑体-GB2312" w:hAnsi="CESI黑体-GB2312" w:eastAsia="CESI黑体-GB2312" w:cs="CESI黑体-GB2312"/>
          <w:sz w:val="30"/>
          <w:szCs w:val="30"/>
        </w:rPr>
      </w:pPr>
    </w:p>
    <w:p>
      <w:pPr>
        <w:jc w:val="both"/>
        <w:rPr>
          <w:rFonts w:hint="eastAsia" w:ascii="CESI黑体-GB2312" w:hAnsi="CESI黑体-GB2312" w:eastAsia="CESI黑体-GB2312" w:cs="CESI黑体-GB2312"/>
          <w:sz w:val="30"/>
          <w:szCs w:val="30"/>
        </w:rPr>
      </w:pPr>
    </w:p>
    <w:p>
      <w:pPr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br w:type="page"/>
      </w:r>
      <w:bookmarkStart w:id="0" w:name="_GoBack"/>
      <w:bookmarkEnd w:id="0"/>
    </w:p>
    <w:p>
      <w:pPr>
        <w:numPr>
          <w:ilvl w:val="0"/>
          <w:numId w:val="0"/>
        </w:numPr>
        <w:jc w:val="left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t>1、若有</w:t>
      </w:r>
      <w:r>
        <w:rPr>
          <w:rFonts w:hint="default" w:ascii="CESI黑体-GB2312" w:hAnsi="CESI黑体-GB2312" w:eastAsia="CESI黑体-GB2312" w:cs="CESI黑体-GB2312"/>
          <w:sz w:val="30"/>
          <w:szCs w:val="30"/>
          <w:highlight w:val="yellow"/>
        </w:rPr>
        <w:t>业务相关疑问</w:t>
      </w:r>
      <w:r>
        <w:rPr>
          <w:rFonts w:hint="default" w:ascii="CESI黑体-GB2312" w:hAnsi="CESI黑体-GB2312" w:eastAsia="CESI黑体-GB2312" w:cs="CESI黑体-GB2312"/>
          <w:sz w:val="30"/>
          <w:szCs w:val="30"/>
        </w:rPr>
        <w:t>可联系0755-88102456、075588102443，若有</w:t>
      </w:r>
      <w:r>
        <w:rPr>
          <w:rFonts w:hint="default" w:ascii="CESI黑体-GB2312" w:hAnsi="CESI黑体-GB2312" w:eastAsia="CESI黑体-GB2312" w:cs="CESI黑体-GB2312"/>
          <w:sz w:val="30"/>
          <w:szCs w:val="30"/>
          <w:highlight w:val="yellow"/>
        </w:rPr>
        <w:t>系统操作疑问</w:t>
      </w:r>
      <w:r>
        <w:rPr>
          <w:rFonts w:hint="default" w:ascii="CESI黑体-GB2312" w:hAnsi="CESI黑体-GB2312" w:eastAsia="CESI黑体-GB2312" w:cs="CESI黑体-GB2312"/>
          <w:sz w:val="30"/>
          <w:szCs w:val="30"/>
        </w:rPr>
        <w:t>可联系0755-88122445</w:t>
      </w:r>
    </w:p>
    <w:p>
      <w:pPr>
        <w:numPr>
          <w:ilvl w:val="0"/>
          <w:numId w:val="0"/>
        </w:num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</w:p>
    <w:p>
      <w:pPr>
        <w:jc w:val="both"/>
        <w:rPr>
          <w:rFonts w:hint="eastAsia"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71135" cy="4843780"/>
            <wp:effectExtent l="0" t="0" r="5715" b="13970"/>
            <wp:docPr id="15" name="图片 1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84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t>2、若线上填写完成后无法提交，需检查账户是否达到四级以上，若未达到需先升级后再提交</w:t>
      </w:r>
    </w:p>
    <w:p>
      <w:pPr>
        <w:numPr>
          <w:ilvl w:val="0"/>
          <w:numId w:val="0"/>
        </w:numPr>
        <w:jc w:val="left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t>（1）在首页搜索促进消费提升扶持计划，点击项目名称进入</w:t>
      </w:r>
    </w:p>
    <w:p>
      <w:pPr>
        <w:jc w:val="both"/>
        <w:rPr>
          <w:rFonts w:hint="eastAsia"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70500" cy="2487930"/>
            <wp:effectExtent l="0" t="0" r="6350" b="7620"/>
            <wp:docPr id="16" name="图片 1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t>（2）选择深圳市-市本级-零售额（营业额）增长奖励项目</w:t>
      </w:r>
    </w:p>
    <w:p>
      <w:pPr>
        <w:jc w:val="both"/>
        <w:rPr>
          <w:rFonts w:hint="eastAsia"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72405" cy="3084195"/>
            <wp:effectExtent l="0" t="0" r="4445" b="1905"/>
            <wp:docPr id="17" name="图片 1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t>（3）点击在线办理-查看当前等级</w:t>
      </w:r>
    </w:p>
    <w:p>
      <w:p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64785" cy="4225925"/>
            <wp:effectExtent l="0" t="0" r="12065" b="3175"/>
            <wp:docPr id="18" name="图片 1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ESI黑体-GB2312" w:hAnsi="CESI黑体-GB2312" w:eastAsia="CESI黑体-GB2312" w:cs="CESI黑体-GB2312"/>
          <w:sz w:val="30"/>
          <w:szCs w:val="30"/>
        </w:rPr>
        <w:t>（4）在实名核验-查看账户当前等级-选择四级或五级核验方式进行升级</w:t>
      </w:r>
    </w:p>
    <w:p>
      <w:pPr>
        <w:jc w:val="both"/>
        <w:rPr>
          <w:rFonts w:hint="eastAsia"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66055" cy="2503805"/>
            <wp:effectExtent l="0" t="0" r="10795" b="10795"/>
            <wp:docPr id="19" name="图片 1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t>（5）完成后可进行提交</w:t>
      </w:r>
    </w:p>
    <w:p>
      <w:pPr>
        <w:jc w:val="both"/>
        <w:rPr>
          <w:rFonts w:hint="eastAsia" w:ascii="CESI黑体-GB2312" w:hAnsi="CESI黑体-GB2312" w:eastAsia="CESI黑体-GB2312" w:cs="CESI黑体-GB2312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ESI黑体-GB2312">
    <w:panose1 w:val="02000500000000000000"/>
    <w:charset w:val="86"/>
    <w:family w:val="auto"/>
    <w:pitch w:val="default"/>
    <w:sig w:usb0="800002BF" w:usb1="184F6CF8" w:usb2="00000012" w:usb3="00000000" w:csb0="0004000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1947CF"/>
    <w:rsid w:val="202D0431"/>
    <w:rsid w:val="2AD7B9A4"/>
    <w:rsid w:val="2FFD8DE1"/>
    <w:rsid w:val="35EEB74B"/>
    <w:rsid w:val="36835FE0"/>
    <w:rsid w:val="3CFC535B"/>
    <w:rsid w:val="3FDF2D55"/>
    <w:rsid w:val="492A6F2B"/>
    <w:rsid w:val="4A1947CF"/>
    <w:rsid w:val="57ED9839"/>
    <w:rsid w:val="5AF00A21"/>
    <w:rsid w:val="5B9FB6F8"/>
    <w:rsid w:val="5F6316C6"/>
    <w:rsid w:val="6F65E5D8"/>
    <w:rsid w:val="6FF7B51C"/>
    <w:rsid w:val="6FFFD797"/>
    <w:rsid w:val="75DF6840"/>
    <w:rsid w:val="76FBD29F"/>
    <w:rsid w:val="77FBF974"/>
    <w:rsid w:val="7AF31224"/>
    <w:rsid w:val="7AF52B42"/>
    <w:rsid w:val="7BF9B6B3"/>
    <w:rsid w:val="7CF3C18A"/>
    <w:rsid w:val="7E9B7920"/>
    <w:rsid w:val="7F1E6BCC"/>
    <w:rsid w:val="7F9D5DAE"/>
    <w:rsid w:val="7FEB8522"/>
    <w:rsid w:val="8C3E460B"/>
    <w:rsid w:val="B7F36BDD"/>
    <w:rsid w:val="B7FBA0D4"/>
    <w:rsid w:val="BDBFC927"/>
    <w:rsid w:val="BED58E3D"/>
    <w:rsid w:val="CB9BE103"/>
    <w:rsid w:val="CF7D32A0"/>
    <w:rsid w:val="D47F9CBB"/>
    <w:rsid w:val="D61E11BE"/>
    <w:rsid w:val="DD4B50DE"/>
    <w:rsid w:val="E1AF1706"/>
    <w:rsid w:val="E7972018"/>
    <w:rsid w:val="EB3FC900"/>
    <w:rsid w:val="EB9DEC62"/>
    <w:rsid w:val="EDFDB5D1"/>
    <w:rsid w:val="F1A36C56"/>
    <w:rsid w:val="F3FBC3E0"/>
    <w:rsid w:val="F4F7333B"/>
    <w:rsid w:val="F7BEB910"/>
    <w:rsid w:val="F9FF87CD"/>
    <w:rsid w:val="FBB3D56E"/>
    <w:rsid w:val="FBDF93AE"/>
    <w:rsid w:val="FBE8C611"/>
    <w:rsid w:val="FBFFC2F3"/>
    <w:rsid w:val="FCFF80BA"/>
    <w:rsid w:val="FE7FA1B2"/>
    <w:rsid w:val="FF47F681"/>
    <w:rsid w:val="FFBFA787"/>
    <w:rsid w:val="FFEA0DEA"/>
    <w:rsid w:val="FFF75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528</Words>
  <Characters>586</Characters>
  <Lines>0</Lines>
  <Paragraphs>0</Paragraphs>
  <TotalTime>17</TotalTime>
  <ScaleCrop>false</ScaleCrop>
  <LinksUpToDate>false</LinksUpToDate>
  <CharactersWithSpaces>586</CharactersWithSpaces>
  <Application>WPS Office_11.8.2.10681_F1E327BC-269C-435d-A152-05C5408002CA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2018-07-12T07:11:00Z</dcterms:created>
  <dc:creator>d</dc:creator>
  <cp:lastModifiedBy>消费处公共帐号（陈超仪）</cp:lastModifiedBy>
  <dcterms:modified xsi:type="dcterms:W3CDTF">2022-04-15T17:40:01Z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2052-11.8.2.10681</vt:lpwstr>
  </property>
  <property fmtid="{D5CDD505-2E9C-101B-9397-08002B2CF9AE}" pid="3" name="ICV">
    <vt:lpwstr>4411D2EAFB7047C397605736D35E0E4D</vt:lpwstr>
  </property>
</Properties>
</file>