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E5" w:rsidRDefault="00621AE5" w:rsidP="000A0699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621AE5" w:rsidRPr="00621AE5" w:rsidRDefault="00CD371F" w:rsidP="000A0699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201</w:t>
      </w:r>
      <w:r>
        <w:rPr>
          <w:rFonts w:asciiTheme="minorEastAsia" w:hAnsiTheme="minorEastAsia"/>
          <w:b/>
          <w:sz w:val="44"/>
          <w:szCs w:val="44"/>
        </w:rPr>
        <w:t>8</w:t>
      </w:r>
      <w:r w:rsidR="000A0699" w:rsidRPr="00621AE5">
        <w:rPr>
          <w:rFonts w:asciiTheme="minorEastAsia" w:hAnsiTheme="minorEastAsia" w:hint="eastAsia"/>
          <w:b/>
          <w:sz w:val="44"/>
          <w:szCs w:val="44"/>
        </w:rPr>
        <w:t>年度深圳市产业链薄弱环节投资项目</w:t>
      </w:r>
    </w:p>
    <w:p w:rsidR="000A0699" w:rsidRDefault="000A0699" w:rsidP="00621AE5">
      <w:pPr>
        <w:jc w:val="center"/>
        <w:rPr>
          <w:rFonts w:asciiTheme="minorEastAsia" w:hAnsiTheme="minorEastAsia"/>
          <w:b/>
          <w:sz w:val="44"/>
          <w:szCs w:val="44"/>
        </w:rPr>
      </w:pPr>
      <w:r w:rsidRPr="00621AE5">
        <w:rPr>
          <w:rFonts w:asciiTheme="minorEastAsia" w:hAnsiTheme="minorEastAsia" w:hint="eastAsia"/>
          <w:b/>
          <w:sz w:val="44"/>
          <w:szCs w:val="44"/>
        </w:rPr>
        <w:t>奖励资金奖励计划公示表</w:t>
      </w:r>
    </w:p>
    <w:p w:rsidR="00621AE5" w:rsidRPr="00621AE5" w:rsidRDefault="00621AE5" w:rsidP="00621AE5">
      <w:pPr>
        <w:spacing w:after="240"/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W w:w="9366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3496"/>
        <w:gridCol w:w="2835"/>
        <w:gridCol w:w="2315"/>
      </w:tblGrid>
      <w:tr w:rsidR="00621AE5" w:rsidTr="00562849">
        <w:trPr>
          <w:cantSplit/>
          <w:trHeight w:val="330"/>
          <w:tblHeader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Default="00621AE5" w:rsidP="000534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Default="00621AE5" w:rsidP="000534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E5" w:rsidRDefault="00621AE5" w:rsidP="000534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849" w:rsidRDefault="00562849" w:rsidP="005628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拟奖励金额</w:t>
            </w:r>
            <w:r w:rsidR="00621A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</w:tr>
      <w:tr w:rsidR="00621AE5" w:rsidTr="00562849">
        <w:trPr>
          <w:trHeight w:val="31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Default="00621AE5" w:rsidP="000534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Default="00621AE5" w:rsidP="000534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E5" w:rsidRDefault="00621AE5" w:rsidP="000534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E5" w:rsidRDefault="00621AE5" w:rsidP="000534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21AE5" w:rsidTr="00562849">
        <w:trPr>
          <w:trHeight w:val="31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Default="00621AE5" w:rsidP="000534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Default="00621AE5" w:rsidP="000534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E5" w:rsidRDefault="00621AE5" w:rsidP="000534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E5" w:rsidRDefault="00621AE5" w:rsidP="000534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D371F" w:rsidTr="00562849">
        <w:trPr>
          <w:trHeight w:val="10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left"/>
            </w:pPr>
            <w:r>
              <w:rPr>
                <w:rFonts w:hint="eastAsia"/>
              </w:rPr>
              <w:t>中国电子深圳湾总部基地项目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中国电子有限公司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97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康泰生物园——联合疫苗、新型疫苗产业链提升项目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深圳康泰生物制品股份有限公司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9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深圳蓄能发电抽水蓄能电站项目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深圳蓄能发电有限公司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97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帝晶光电超薄高分辨率全贴合屏幕大规模量产项目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深圳市帝晶光电科技有限公司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112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深圳日东光学偏光板前工序项目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深圳日东光学有限公司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11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神州数码智慧城市、大数据、云平台产业融合总部项目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神州数码集团股份有限公司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9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怡化金融设备核心技术研发及研发环境改善项目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深圳怡化电脑股份有限公司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9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大地和电动汽车动力总成生产研发中心项目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深圳市大地和电气股份有限公司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9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华大北斗</w:t>
            </w:r>
            <w:r>
              <w:rPr>
                <w:rFonts w:hint="eastAsia"/>
              </w:rPr>
              <w:t>GNSS</w:t>
            </w:r>
            <w:r>
              <w:rPr>
                <w:rFonts w:hint="eastAsia"/>
              </w:rPr>
              <w:t>多模导航芯片研制项目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深圳华大北斗科技有限公司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1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lastRenderedPageBreak/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left"/>
            </w:pPr>
            <w:r>
              <w:rPr>
                <w:rFonts w:hint="eastAsia"/>
              </w:rPr>
              <w:t>研祥智能工控工业互联聚合平台项目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研祥智能科技股份有限公司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9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怡亚通基于供应链的新零售分销体系建设项目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深圳市怡亚通供应链股份有限公司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9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北领智能物流及供应链一体化服务平台项目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深圳市北领科技物流有限公司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98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普盛旺曲面玻璃热弯成型、研磨和检测成套设备的开发和产业化项目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深圳市普盛旺科技有限公司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广田集团数据中心建设项目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深圳广田集</w:t>
            </w:r>
            <w:bookmarkStart w:id="0" w:name="_GoBack"/>
            <w:bookmarkEnd w:id="0"/>
            <w:r>
              <w:rPr>
                <w:rFonts w:hint="eastAsia"/>
              </w:rPr>
              <w:t>团股份有限公司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D371F" w:rsidTr="00562849">
        <w:trPr>
          <w:trHeight w:val="94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Pr="00562849" w:rsidRDefault="00CD371F" w:rsidP="00CD371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8"/>
              </w:rPr>
            </w:pPr>
            <w:r w:rsidRPr="00562849">
              <w:rPr>
                <w:rFonts w:ascii="宋体" w:eastAsia="宋体" w:hAnsi="宋体" w:hint="eastAsia"/>
                <w:color w:val="000000"/>
                <w:sz w:val="22"/>
                <w:szCs w:val="28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立德</w:t>
            </w:r>
            <w:r>
              <w:rPr>
                <w:rFonts w:hint="eastAsia"/>
              </w:rPr>
              <w:t>AMOLED</w:t>
            </w:r>
            <w:r>
              <w:rPr>
                <w:rFonts w:hint="eastAsia"/>
              </w:rPr>
              <w:t>触控显示模组研发及产业化项目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rPr>
                <w:rFonts w:hint="eastAsia"/>
              </w:rPr>
            </w:pPr>
            <w:r>
              <w:rPr>
                <w:rFonts w:hint="eastAsia"/>
              </w:rPr>
              <w:t>深圳市立德通讯器材有限公司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1F" w:rsidRDefault="00CD371F" w:rsidP="00CD3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621AE5" w:rsidTr="00562849">
        <w:trPr>
          <w:trHeight w:val="738"/>
          <w:jc w:val="center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Default="00621AE5" w:rsidP="000534A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Default="00562849" w:rsidP="000534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45</w:t>
            </w:r>
            <w:r w:rsidR="00621A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</w:t>
            </w:r>
          </w:p>
        </w:tc>
      </w:tr>
    </w:tbl>
    <w:p w:rsidR="007E2794" w:rsidRDefault="007E2794"/>
    <w:sectPr w:rsidR="007E2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6A" w:rsidRDefault="00706D6A" w:rsidP="008B1508">
      <w:r>
        <w:separator/>
      </w:r>
    </w:p>
  </w:endnote>
  <w:endnote w:type="continuationSeparator" w:id="0">
    <w:p w:rsidR="00706D6A" w:rsidRDefault="00706D6A" w:rsidP="008B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6A" w:rsidRDefault="00706D6A" w:rsidP="008B1508">
      <w:r>
        <w:separator/>
      </w:r>
    </w:p>
  </w:footnote>
  <w:footnote w:type="continuationSeparator" w:id="0">
    <w:p w:rsidR="00706D6A" w:rsidRDefault="00706D6A" w:rsidP="008B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99"/>
    <w:rsid w:val="000A0699"/>
    <w:rsid w:val="000F0AC9"/>
    <w:rsid w:val="001430FD"/>
    <w:rsid w:val="00182274"/>
    <w:rsid w:val="002B11E3"/>
    <w:rsid w:val="00340A95"/>
    <w:rsid w:val="00511A52"/>
    <w:rsid w:val="00562849"/>
    <w:rsid w:val="00621AE5"/>
    <w:rsid w:val="00706D6A"/>
    <w:rsid w:val="007E2794"/>
    <w:rsid w:val="008B1508"/>
    <w:rsid w:val="00AA0C6C"/>
    <w:rsid w:val="00CD371F"/>
    <w:rsid w:val="00D5456E"/>
    <w:rsid w:val="00D6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17A8B-7BDF-46AC-95FE-C06359D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5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587</Characters>
  <Application>Microsoft Office Word</Application>
  <DocSecurity>0</DocSecurity>
  <Lines>4</Lines>
  <Paragraphs>1</Paragraphs>
  <ScaleCrop>false</ScaleCrop>
  <Company>Sky123.Org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谢慧艺</dc:creator>
  <cp:lastModifiedBy>谢慧艺</cp:lastModifiedBy>
  <cp:revision>3</cp:revision>
  <dcterms:created xsi:type="dcterms:W3CDTF">2017-10-17T09:20:00Z</dcterms:created>
  <dcterms:modified xsi:type="dcterms:W3CDTF">2017-10-17T09:29:00Z</dcterms:modified>
</cp:coreProperties>
</file>