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57" w:rsidRDefault="00F81C94">
      <w:pPr>
        <w:jc w:val="center"/>
        <w:rPr>
          <w:b/>
          <w:sz w:val="44"/>
          <w:szCs w:val="44"/>
        </w:rPr>
      </w:pPr>
      <w:r>
        <w:rPr>
          <w:rFonts w:hint="eastAsia"/>
          <w:b/>
          <w:sz w:val="44"/>
          <w:szCs w:val="44"/>
        </w:rPr>
        <w:t>深圳市公平贸易工作站资助项目工作指引</w:t>
      </w:r>
    </w:p>
    <w:p w:rsidR="00151057" w:rsidRDefault="00151057">
      <w:pPr>
        <w:rPr>
          <w:sz w:val="44"/>
          <w:szCs w:val="44"/>
        </w:rPr>
      </w:pPr>
    </w:p>
    <w:p w:rsidR="00151057" w:rsidRDefault="00F81C94">
      <w:pPr>
        <w:spacing w:line="580" w:lineRule="exact"/>
        <w:ind w:firstLine="600"/>
        <w:rPr>
          <w:rFonts w:ascii="仿宋_GB2312" w:eastAsia="仿宋_GB2312"/>
          <w:sz w:val="32"/>
          <w:szCs w:val="32"/>
        </w:rPr>
      </w:pPr>
      <w:r>
        <w:rPr>
          <w:rFonts w:ascii="仿宋_GB2312" w:eastAsia="仿宋_GB2312" w:hint="eastAsia"/>
          <w:sz w:val="32"/>
          <w:szCs w:val="32"/>
        </w:rPr>
        <w:t>为指导和帮助我市企业有效应对各类贸易摩擦，引导企业积极运用世贸规则维护其合法权益，进一步完善WTO工作“四体联动”机制，发挥社会组织力量，共同做好我市公平贸易工作，特制定本指引。</w:t>
      </w:r>
    </w:p>
    <w:p w:rsidR="00151057" w:rsidRDefault="00F81C94">
      <w:pPr>
        <w:spacing w:line="580" w:lineRule="exact"/>
        <w:ind w:firstLine="600"/>
        <w:rPr>
          <w:rFonts w:ascii="仿宋_GB2312" w:eastAsia="仿宋_GB2312"/>
          <w:sz w:val="32"/>
          <w:szCs w:val="32"/>
        </w:rPr>
      </w:pPr>
      <w:r>
        <w:rPr>
          <w:rFonts w:ascii="仿宋_GB2312" w:eastAsia="仿宋_GB2312" w:hint="eastAsia"/>
          <w:sz w:val="32"/>
          <w:szCs w:val="32"/>
        </w:rPr>
        <w:t>本专项资金采取无偿资助、自愿申报、事后核销的方式进行资助：</w:t>
      </w:r>
    </w:p>
    <w:p w:rsidR="00151057" w:rsidRDefault="00F81C94">
      <w:pPr>
        <w:snapToGrid w:val="0"/>
        <w:spacing w:line="580" w:lineRule="exact"/>
        <w:ind w:firstLine="640"/>
        <w:jc w:val="left"/>
        <w:rPr>
          <w:rFonts w:ascii="黑体" w:eastAsia="黑体"/>
          <w:sz w:val="32"/>
          <w:szCs w:val="32"/>
        </w:rPr>
      </w:pPr>
      <w:r>
        <w:rPr>
          <w:rFonts w:ascii="黑体" w:eastAsia="黑体" w:hint="eastAsia"/>
          <w:sz w:val="32"/>
          <w:szCs w:val="32"/>
        </w:rPr>
        <w:t>一、申报条件</w:t>
      </w:r>
    </w:p>
    <w:p w:rsidR="00151057" w:rsidRDefault="00F81C94">
      <w:pPr>
        <w:spacing w:line="580" w:lineRule="exact"/>
        <w:ind w:firstLineChars="200" w:firstLine="640"/>
        <w:rPr>
          <w:rFonts w:ascii="仿宋_GB2312" w:eastAsia="仿宋_GB2312"/>
          <w:sz w:val="32"/>
          <w:szCs w:val="32"/>
        </w:rPr>
      </w:pPr>
      <w:r>
        <w:rPr>
          <w:rFonts w:ascii="仿宋_GB2312" w:eastAsia="仿宋_GB2312" w:hint="eastAsia"/>
          <w:sz w:val="32"/>
          <w:szCs w:val="32"/>
        </w:rPr>
        <w:t>申报主体应当具有独立法人资格、健全的财务核算与管理体系，未被相关行政主管部门列入失信联合惩戒名单、在深圳市社会信用系统上信用记录良好，并符合下列条件：</w:t>
      </w:r>
    </w:p>
    <w:p w:rsidR="00151057" w:rsidRDefault="00F81C94">
      <w:pPr>
        <w:spacing w:line="580" w:lineRule="exact"/>
        <w:ind w:firstLine="600"/>
        <w:rPr>
          <w:rFonts w:ascii="仿宋_GB2312" w:eastAsia="仿宋_GB2312"/>
          <w:sz w:val="32"/>
          <w:szCs w:val="32"/>
        </w:rPr>
      </w:pPr>
      <w:r>
        <w:rPr>
          <w:rFonts w:ascii="仿宋_GB2312" w:eastAsia="仿宋_GB2312" w:hint="eastAsia"/>
          <w:sz w:val="32"/>
          <w:szCs w:val="32"/>
        </w:rPr>
        <w:t>申报单位应为在深圳市内依法注册，具备开展进出口公平贸易相关工作的社会组织，以及已遭遇贸易摩擦</w:t>
      </w:r>
      <w:r w:rsidR="008569B3">
        <w:rPr>
          <w:rFonts w:ascii="仿宋_GB2312" w:eastAsia="仿宋_GB2312" w:hint="eastAsia"/>
          <w:sz w:val="32"/>
          <w:szCs w:val="32"/>
        </w:rPr>
        <w:t>（“两反一保”及337调查</w:t>
      </w:r>
      <w:r w:rsidR="00163A7C">
        <w:rPr>
          <w:rFonts w:ascii="仿宋_GB2312" w:eastAsia="仿宋_GB2312" w:hint="eastAsia"/>
          <w:sz w:val="32"/>
          <w:szCs w:val="32"/>
        </w:rPr>
        <w:t>)</w:t>
      </w:r>
      <w:r>
        <w:rPr>
          <w:rFonts w:ascii="仿宋_GB2312" w:eastAsia="仿宋_GB2312" w:hint="eastAsia"/>
          <w:sz w:val="32"/>
          <w:szCs w:val="32"/>
        </w:rPr>
        <w:t>或有潜在遭遇贸易摩擦风险的市区级重点外贸企业</w:t>
      </w:r>
      <w:r w:rsidR="008569B3">
        <w:rPr>
          <w:rFonts w:ascii="仿宋_GB2312" w:eastAsia="仿宋_GB2312" w:hint="eastAsia"/>
          <w:sz w:val="32"/>
          <w:szCs w:val="32"/>
        </w:rPr>
        <w:t>（如市级出口百强企业）</w:t>
      </w:r>
      <w:r>
        <w:rPr>
          <w:rFonts w:ascii="仿宋_GB2312" w:eastAsia="仿宋_GB2312" w:hint="eastAsia"/>
          <w:sz w:val="32"/>
          <w:szCs w:val="32"/>
        </w:rPr>
        <w:t>。</w:t>
      </w:r>
    </w:p>
    <w:p w:rsidR="00151057" w:rsidRDefault="00F81C94">
      <w:pPr>
        <w:snapToGrid w:val="0"/>
        <w:spacing w:line="580" w:lineRule="exact"/>
        <w:ind w:firstLine="640"/>
        <w:jc w:val="left"/>
        <w:rPr>
          <w:rFonts w:ascii="黑体" w:eastAsia="黑体"/>
          <w:sz w:val="32"/>
          <w:szCs w:val="32"/>
        </w:rPr>
      </w:pPr>
      <w:r>
        <w:rPr>
          <w:rFonts w:ascii="黑体" w:eastAsia="黑体" w:hint="eastAsia"/>
          <w:sz w:val="32"/>
          <w:szCs w:val="32"/>
        </w:rPr>
        <w:t>二、工作内容</w:t>
      </w:r>
    </w:p>
    <w:p w:rsidR="00151057" w:rsidRDefault="00F81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1.拟定公平贸易工作站年度工作计划、年度工作总结和绩效自评报告；</w:t>
      </w:r>
    </w:p>
    <w:p w:rsidR="00151057" w:rsidRDefault="00F81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3C63CF">
        <w:rPr>
          <w:rFonts w:ascii="仿宋_GB2312" w:eastAsia="仿宋_GB2312" w:hAnsi="仿宋" w:hint="eastAsia"/>
          <w:sz w:val="32"/>
          <w:szCs w:val="32"/>
        </w:rPr>
        <w:t>行业工作站</w:t>
      </w:r>
      <w:r>
        <w:rPr>
          <w:rFonts w:ascii="仿宋_GB2312" w:eastAsia="仿宋_GB2312" w:hAnsi="仿宋" w:hint="eastAsia"/>
          <w:sz w:val="32"/>
          <w:szCs w:val="32"/>
        </w:rPr>
        <w:t>对本行业贸易摩擦及技术性贸易壁垒等情况进行摸底调查，并提交调研报告。</w:t>
      </w:r>
    </w:p>
    <w:p w:rsidR="003C63CF" w:rsidRDefault="00F81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3C63CF">
        <w:rPr>
          <w:rFonts w:ascii="仿宋_GB2312" w:eastAsia="仿宋_GB2312" w:hAnsi="仿宋" w:hint="eastAsia"/>
          <w:sz w:val="32"/>
          <w:szCs w:val="32"/>
        </w:rPr>
        <w:t>积极参与案件应对工作，协助市公平</w:t>
      </w:r>
      <w:r w:rsidR="003C63CF" w:rsidRPr="0033592D">
        <w:rPr>
          <w:rFonts w:ascii="仿宋_GB2312" w:eastAsia="仿宋_GB2312" w:hAnsi="仿宋" w:hint="eastAsia"/>
          <w:sz w:val="32"/>
          <w:szCs w:val="32"/>
        </w:rPr>
        <w:t>贸易促进</w:t>
      </w:r>
      <w:r w:rsidR="003C63CF">
        <w:rPr>
          <w:rFonts w:ascii="仿宋_GB2312" w:eastAsia="仿宋_GB2312" w:hAnsi="仿宋" w:hint="eastAsia"/>
          <w:sz w:val="32"/>
          <w:szCs w:val="32"/>
        </w:rPr>
        <w:t>署为涉案企</w:t>
      </w:r>
      <w:r w:rsidR="003C63CF">
        <w:rPr>
          <w:rFonts w:ascii="仿宋_GB2312" w:eastAsia="仿宋_GB2312" w:hAnsi="仿宋" w:hint="eastAsia"/>
          <w:sz w:val="32"/>
          <w:szCs w:val="32"/>
        </w:rPr>
        <w:lastRenderedPageBreak/>
        <w:t>业提供法律援助和案件辅导等工作；</w:t>
      </w:r>
    </w:p>
    <w:p w:rsidR="00151057" w:rsidRDefault="003C63C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4.企业工作站</w:t>
      </w:r>
      <w:r w:rsidRPr="0033592D">
        <w:rPr>
          <w:rFonts w:ascii="仿宋_GB2312" w:eastAsia="仿宋_GB2312" w:hAnsi="仿宋" w:hint="eastAsia"/>
          <w:sz w:val="32"/>
          <w:szCs w:val="32"/>
        </w:rPr>
        <w:t>积极开展本企业合</w:t>
      </w:r>
      <w:proofErr w:type="gramStart"/>
      <w:r w:rsidRPr="0033592D">
        <w:rPr>
          <w:rFonts w:ascii="仿宋_GB2312" w:eastAsia="仿宋_GB2312" w:hAnsi="仿宋" w:hint="eastAsia"/>
          <w:sz w:val="32"/>
          <w:szCs w:val="32"/>
        </w:rPr>
        <w:t>规</w:t>
      </w:r>
      <w:proofErr w:type="gramEnd"/>
      <w:r w:rsidR="008974FD">
        <w:rPr>
          <w:rFonts w:ascii="仿宋_GB2312" w:eastAsia="仿宋_GB2312" w:hAnsi="仿宋" w:hint="eastAsia"/>
          <w:sz w:val="32"/>
          <w:szCs w:val="32"/>
        </w:rPr>
        <w:t>试点</w:t>
      </w:r>
      <w:r w:rsidRPr="0033592D">
        <w:rPr>
          <w:rFonts w:ascii="仿宋_GB2312" w:eastAsia="仿宋_GB2312" w:hAnsi="仿宋" w:hint="eastAsia"/>
          <w:sz w:val="32"/>
          <w:szCs w:val="32"/>
        </w:rPr>
        <w:t>管理工作，推进企业合</w:t>
      </w:r>
      <w:proofErr w:type="gramStart"/>
      <w:r w:rsidRPr="0033592D">
        <w:rPr>
          <w:rFonts w:ascii="仿宋_GB2312" w:eastAsia="仿宋_GB2312" w:hAnsi="仿宋" w:hint="eastAsia"/>
          <w:sz w:val="32"/>
          <w:szCs w:val="32"/>
        </w:rPr>
        <w:t>规</w:t>
      </w:r>
      <w:proofErr w:type="gramEnd"/>
      <w:r w:rsidRPr="0033592D">
        <w:rPr>
          <w:rFonts w:ascii="仿宋_GB2312" w:eastAsia="仿宋_GB2312" w:hAnsi="仿宋" w:hint="eastAsia"/>
          <w:sz w:val="32"/>
          <w:szCs w:val="32"/>
        </w:rPr>
        <w:t>管理工作体系构建</w:t>
      </w:r>
      <w:r>
        <w:rPr>
          <w:rFonts w:ascii="仿宋_GB2312" w:eastAsia="仿宋_GB2312" w:hAnsi="仿宋" w:hint="eastAsia"/>
          <w:sz w:val="32"/>
          <w:szCs w:val="32"/>
        </w:rPr>
        <w:t>，及时反馈工作进展</w:t>
      </w:r>
      <w:r w:rsidR="00C92D63">
        <w:rPr>
          <w:rFonts w:ascii="仿宋_GB2312" w:eastAsia="仿宋_GB2312" w:hAnsi="仿宋" w:hint="eastAsia"/>
          <w:sz w:val="32"/>
          <w:szCs w:val="32"/>
        </w:rPr>
        <w:t>，</w:t>
      </w:r>
      <w:r w:rsidR="00C92D63" w:rsidRPr="00C92D63">
        <w:rPr>
          <w:rFonts w:ascii="仿宋_GB2312" w:eastAsia="仿宋_GB2312" w:hAnsi="仿宋" w:hint="eastAsia"/>
          <w:sz w:val="32"/>
          <w:szCs w:val="32"/>
        </w:rPr>
        <w:t>并提交合</w:t>
      </w:r>
      <w:proofErr w:type="gramStart"/>
      <w:r w:rsidR="00C92D63" w:rsidRPr="00C92D63">
        <w:rPr>
          <w:rFonts w:ascii="仿宋_GB2312" w:eastAsia="仿宋_GB2312" w:hAnsi="仿宋" w:hint="eastAsia"/>
          <w:sz w:val="32"/>
          <w:szCs w:val="32"/>
        </w:rPr>
        <w:t>规</w:t>
      </w:r>
      <w:proofErr w:type="gramEnd"/>
      <w:r w:rsidR="00C92D63" w:rsidRPr="00C92D63">
        <w:rPr>
          <w:rFonts w:ascii="仿宋_GB2312" w:eastAsia="仿宋_GB2312" w:hAnsi="仿宋" w:hint="eastAsia"/>
          <w:sz w:val="32"/>
          <w:szCs w:val="32"/>
        </w:rPr>
        <w:t>工作年度报告</w:t>
      </w:r>
      <w:r w:rsidR="00C92D63">
        <w:rPr>
          <w:rFonts w:ascii="仿宋_GB2312" w:eastAsia="仿宋_GB2312" w:hAnsi="仿宋" w:hint="eastAsia"/>
          <w:sz w:val="32"/>
          <w:szCs w:val="32"/>
        </w:rPr>
        <w:t>；</w:t>
      </w:r>
    </w:p>
    <w:p w:rsidR="00151057" w:rsidRDefault="003C63C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F81C94">
        <w:rPr>
          <w:rFonts w:ascii="仿宋_GB2312" w:eastAsia="仿宋_GB2312" w:hAnsi="仿宋" w:hint="eastAsia"/>
          <w:sz w:val="32"/>
          <w:szCs w:val="32"/>
        </w:rPr>
        <w:t>代表本行业向商务部提出贸易救济调查，配合做好贸易救济立案工作，并跟踪评价贸易救济措施对企业发展及产业政策的影响；</w:t>
      </w:r>
    </w:p>
    <w:p w:rsidR="00151057" w:rsidRDefault="003C63CF">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F81C94">
        <w:rPr>
          <w:rFonts w:ascii="仿宋_GB2312" w:eastAsia="仿宋_GB2312" w:hAnsi="仿宋" w:hint="eastAsia"/>
          <w:sz w:val="32"/>
          <w:szCs w:val="32"/>
        </w:rPr>
        <w:t>收集</w:t>
      </w:r>
      <w:r>
        <w:rPr>
          <w:rFonts w:ascii="仿宋_GB2312" w:eastAsia="仿宋_GB2312" w:hAnsi="仿宋" w:hint="eastAsia"/>
          <w:sz w:val="32"/>
          <w:szCs w:val="32"/>
        </w:rPr>
        <w:t>、</w:t>
      </w:r>
      <w:r w:rsidR="00F81C94">
        <w:rPr>
          <w:rFonts w:ascii="仿宋_GB2312" w:eastAsia="仿宋_GB2312" w:hAnsi="仿宋" w:hint="eastAsia"/>
          <w:sz w:val="32"/>
          <w:szCs w:val="32"/>
        </w:rPr>
        <w:t>整理本行业或本企业“走出去”面临的困难和问题</w:t>
      </w:r>
      <w:r>
        <w:rPr>
          <w:rFonts w:ascii="仿宋_GB2312" w:eastAsia="仿宋_GB2312" w:hAnsi="仿宋" w:hint="eastAsia"/>
          <w:sz w:val="32"/>
          <w:szCs w:val="32"/>
        </w:rPr>
        <w:t>，并适时提出政策建议</w:t>
      </w:r>
      <w:r w:rsidR="00F81C94">
        <w:rPr>
          <w:rFonts w:ascii="仿宋_GB2312" w:eastAsia="仿宋_GB2312" w:hAnsi="仿宋" w:hint="eastAsia"/>
          <w:sz w:val="32"/>
          <w:szCs w:val="32"/>
        </w:rPr>
        <w:t>；</w:t>
      </w:r>
    </w:p>
    <w:p w:rsidR="00151057" w:rsidRDefault="00F81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7.配合做好贸易政策措施的论证座谈和政策评议等活动；</w:t>
      </w:r>
    </w:p>
    <w:p w:rsidR="00151057" w:rsidRDefault="00F81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8. 开展与本行业或本企业贸易摩擦的案例研究并撰写案例报告；</w:t>
      </w:r>
    </w:p>
    <w:p w:rsidR="0033592D" w:rsidRDefault="00F81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0033592D" w:rsidRPr="0033592D">
        <w:rPr>
          <w:rFonts w:hint="eastAsia"/>
        </w:rPr>
        <w:t xml:space="preserve"> </w:t>
      </w:r>
      <w:r w:rsidR="003C63CF">
        <w:rPr>
          <w:rFonts w:ascii="仿宋_GB2312" w:eastAsia="仿宋_GB2312" w:hAnsi="仿宋" w:hint="eastAsia"/>
          <w:sz w:val="32"/>
          <w:szCs w:val="32"/>
        </w:rPr>
        <w:t>利用自身的信息网络平台做好公平贸易的政策宣传和推送工作；</w:t>
      </w:r>
    </w:p>
    <w:p w:rsidR="00151057" w:rsidRDefault="0033592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sidR="00F81C94">
        <w:rPr>
          <w:rFonts w:ascii="仿宋_GB2312" w:eastAsia="仿宋_GB2312" w:hAnsi="仿宋" w:hint="eastAsia"/>
          <w:sz w:val="32"/>
          <w:szCs w:val="32"/>
        </w:rPr>
        <w:t>举办或组织参加公平贸易有关的培训，提高本行业或本企业应对国际贸易摩擦的能力和水平；</w:t>
      </w:r>
    </w:p>
    <w:p w:rsidR="00151057" w:rsidRDefault="0033592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11.</w:t>
      </w:r>
      <w:r w:rsidR="00F81C94">
        <w:rPr>
          <w:rFonts w:ascii="仿宋_GB2312" w:eastAsia="仿宋_GB2312" w:hAnsi="仿宋" w:hint="eastAsia"/>
          <w:sz w:val="32"/>
          <w:szCs w:val="32"/>
        </w:rPr>
        <w:t>积极组织本行业企业参加市公平贸易主管部门组织的会议和论坛；</w:t>
      </w:r>
      <w:r w:rsidR="00F81C94">
        <w:rPr>
          <w:rFonts w:ascii="仿宋_GB2312" w:eastAsia="仿宋_GB2312" w:hAnsi="仿宋"/>
          <w:sz w:val="32"/>
          <w:szCs w:val="32"/>
        </w:rPr>
        <w:t xml:space="preserve"> </w:t>
      </w:r>
    </w:p>
    <w:p w:rsidR="00151057" w:rsidRDefault="0033592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sidR="00F81C94">
        <w:rPr>
          <w:rFonts w:ascii="仿宋_GB2312" w:eastAsia="仿宋_GB2312" w:hAnsi="仿宋" w:hint="eastAsia"/>
          <w:sz w:val="32"/>
          <w:szCs w:val="32"/>
        </w:rPr>
        <w:t>创新性开展公平贸易工作。</w:t>
      </w:r>
    </w:p>
    <w:p w:rsidR="00151057" w:rsidRDefault="00F81C94">
      <w:pPr>
        <w:spacing w:line="580" w:lineRule="exact"/>
        <w:ind w:firstLineChars="200" w:firstLine="640"/>
        <w:rPr>
          <w:rFonts w:ascii="黑体" w:eastAsia="黑体"/>
          <w:sz w:val="32"/>
          <w:szCs w:val="32"/>
        </w:rPr>
      </w:pPr>
      <w:r>
        <w:rPr>
          <w:rFonts w:ascii="黑体" w:eastAsia="黑体" w:hint="eastAsia"/>
          <w:sz w:val="32"/>
          <w:szCs w:val="32"/>
        </w:rPr>
        <w:t>三、申报程序</w:t>
      </w:r>
    </w:p>
    <w:p w:rsidR="00151057" w:rsidRPr="0033592D" w:rsidRDefault="00F81C94">
      <w:pPr>
        <w:spacing w:line="580" w:lineRule="exact"/>
        <w:ind w:firstLineChars="200" w:firstLine="616"/>
        <w:rPr>
          <w:rFonts w:ascii="仿宋_GB2312" w:eastAsia="仿宋_GB2312" w:hAnsi="仿宋"/>
          <w:sz w:val="32"/>
          <w:szCs w:val="32"/>
        </w:rPr>
      </w:pPr>
      <w:r>
        <w:rPr>
          <w:rFonts w:ascii="仿宋_GB2312" w:eastAsia="仿宋_GB2312" w:hint="eastAsia"/>
          <w:spacing w:val="-6"/>
          <w:sz w:val="32"/>
          <w:szCs w:val="32"/>
        </w:rPr>
        <w:t>(</w:t>
      </w:r>
      <w:proofErr w:type="gramStart"/>
      <w:r>
        <w:rPr>
          <w:rFonts w:ascii="仿宋_GB2312" w:eastAsia="仿宋_GB2312" w:hint="eastAsia"/>
          <w:spacing w:val="-6"/>
          <w:sz w:val="32"/>
          <w:szCs w:val="32"/>
        </w:rPr>
        <w:t>一</w:t>
      </w:r>
      <w:proofErr w:type="gramEnd"/>
      <w:r>
        <w:rPr>
          <w:rFonts w:ascii="仿宋_GB2312" w:eastAsia="仿宋_GB2312" w:hint="eastAsia"/>
          <w:spacing w:val="-6"/>
          <w:sz w:val="32"/>
          <w:szCs w:val="32"/>
        </w:rPr>
        <w:t>)申请单位</w:t>
      </w:r>
      <w:r w:rsidRPr="0033592D">
        <w:rPr>
          <w:rFonts w:ascii="仿宋_GB2312" w:eastAsia="仿宋_GB2312" w:hAnsi="仿宋"/>
          <w:sz w:val="32"/>
          <w:szCs w:val="32"/>
        </w:rPr>
        <w:t>在</w:t>
      </w:r>
      <w:r w:rsidRPr="0033592D">
        <w:rPr>
          <w:rFonts w:ascii="仿宋_GB2312" w:eastAsia="仿宋_GB2312" w:hAnsi="仿宋" w:hint="eastAsia"/>
          <w:sz w:val="32"/>
          <w:szCs w:val="32"/>
        </w:rPr>
        <w:t>市商务局网站上下载</w:t>
      </w:r>
      <w:bookmarkStart w:id="0" w:name="OLE_LINK2"/>
      <w:bookmarkEnd w:id="0"/>
      <w:r w:rsidRPr="0033592D">
        <w:rPr>
          <w:rFonts w:ascii="仿宋_GB2312" w:eastAsia="仿宋_GB2312" w:hAnsi="仿宋" w:hint="eastAsia"/>
          <w:sz w:val="32"/>
          <w:szCs w:val="32"/>
        </w:rPr>
        <w:t>申请表格，根据要求提交申报材料（详见年度申请指南）；</w:t>
      </w:r>
    </w:p>
    <w:p w:rsidR="00151057" w:rsidRPr="0033592D" w:rsidRDefault="00F81C94">
      <w:pPr>
        <w:spacing w:line="580" w:lineRule="exact"/>
        <w:ind w:firstLineChars="200" w:firstLine="640"/>
        <w:rPr>
          <w:rFonts w:ascii="仿宋_GB2312" w:eastAsia="仿宋_GB2312" w:hAnsi="仿宋"/>
          <w:sz w:val="32"/>
          <w:szCs w:val="32"/>
        </w:rPr>
      </w:pPr>
      <w:r w:rsidRPr="0033592D">
        <w:rPr>
          <w:rFonts w:ascii="仿宋_GB2312" w:eastAsia="仿宋_GB2312" w:hAnsi="仿宋" w:hint="eastAsia"/>
          <w:sz w:val="32"/>
          <w:szCs w:val="32"/>
        </w:rPr>
        <w:lastRenderedPageBreak/>
        <w:t>(二)市公平贸易促进署对申报材料进行资料初审；</w:t>
      </w:r>
    </w:p>
    <w:p w:rsidR="00151057" w:rsidRPr="0033592D" w:rsidRDefault="00F81C94">
      <w:pPr>
        <w:spacing w:line="580" w:lineRule="exact"/>
        <w:ind w:firstLineChars="200" w:firstLine="640"/>
        <w:rPr>
          <w:rFonts w:ascii="仿宋_GB2312" w:eastAsia="仿宋_GB2312" w:hAnsi="仿宋"/>
          <w:sz w:val="32"/>
          <w:szCs w:val="32"/>
        </w:rPr>
      </w:pPr>
      <w:r w:rsidRPr="0033592D">
        <w:rPr>
          <w:rFonts w:ascii="仿宋_GB2312" w:eastAsia="仿宋_GB2312" w:hAnsi="仿宋" w:hint="eastAsia"/>
          <w:sz w:val="32"/>
          <w:szCs w:val="32"/>
        </w:rPr>
        <w:t>(三)市公平贸易促进署进行现场核查以确定是否符合设站条件；</w:t>
      </w:r>
    </w:p>
    <w:p w:rsidR="00151057" w:rsidRPr="0033592D" w:rsidRDefault="00F81C94">
      <w:pPr>
        <w:spacing w:line="580" w:lineRule="exact"/>
        <w:ind w:firstLineChars="200" w:firstLine="640"/>
        <w:rPr>
          <w:rFonts w:ascii="仿宋_GB2312" w:eastAsia="仿宋_GB2312" w:hAnsi="仿宋"/>
          <w:sz w:val="32"/>
          <w:szCs w:val="32"/>
        </w:rPr>
      </w:pPr>
      <w:r w:rsidRPr="0033592D">
        <w:rPr>
          <w:rFonts w:ascii="仿宋_GB2312" w:eastAsia="仿宋_GB2312" w:hAnsi="仿宋" w:hint="eastAsia"/>
          <w:sz w:val="32"/>
          <w:szCs w:val="32"/>
        </w:rPr>
        <w:t>(四)市公平贸易促进署审核并确定建站</w:t>
      </w:r>
      <w:bookmarkStart w:id="1" w:name="_GoBack"/>
      <w:bookmarkEnd w:id="1"/>
      <w:r w:rsidRPr="0033592D">
        <w:rPr>
          <w:rFonts w:ascii="仿宋_GB2312" w:eastAsia="仿宋_GB2312" w:hAnsi="仿宋" w:hint="eastAsia"/>
          <w:sz w:val="32"/>
          <w:szCs w:val="32"/>
        </w:rPr>
        <w:t>名单并在市商务局网站公示；</w:t>
      </w:r>
    </w:p>
    <w:p w:rsidR="00151057" w:rsidRPr="0033592D" w:rsidRDefault="00F81C94">
      <w:pPr>
        <w:spacing w:line="580" w:lineRule="exact"/>
        <w:ind w:firstLineChars="200" w:firstLine="640"/>
        <w:rPr>
          <w:rFonts w:ascii="仿宋_GB2312" w:eastAsia="仿宋_GB2312" w:hAnsi="仿宋"/>
          <w:sz w:val="32"/>
          <w:szCs w:val="32"/>
        </w:rPr>
      </w:pPr>
      <w:r w:rsidRPr="0033592D">
        <w:rPr>
          <w:rFonts w:ascii="仿宋_GB2312" w:eastAsia="仿宋_GB2312" w:hAnsi="仿宋" w:hint="eastAsia"/>
          <w:sz w:val="32"/>
          <w:szCs w:val="32"/>
        </w:rPr>
        <w:t>(五)市公平贸易促进署向市财政局申请经费预算；</w:t>
      </w:r>
    </w:p>
    <w:p w:rsidR="00151057" w:rsidRPr="0033592D" w:rsidRDefault="00F81C94">
      <w:pPr>
        <w:spacing w:line="580" w:lineRule="exact"/>
        <w:ind w:firstLineChars="200" w:firstLine="640"/>
        <w:rPr>
          <w:rFonts w:ascii="仿宋_GB2312" w:eastAsia="仿宋_GB2312" w:hAnsi="仿宋"/>
          <w:sz w:val="32"/>
          <w:szCs w:val="32"/>
        </w:rPr>
      </w:pPr>
      <w:r w:rsidRPr="0033592D">
        <w:rPr>
          <w:rFonts w:ascii="仿宋_GB2312" w:eastAsia="仿宋_GB2312" w:hAnsi="仿宋" w:hint="eastAsia"/>
          <w:sz w:val="32"/>
          <w:szCs w:val="32"/>
        </w:rPr>
        <w:t>(六)获批设站申请单位根据本单位制定的年度计划开展工作。(为便于工作联系，应</w:t>
      </w:r>
      <w:r>
        <w:rPr>
          <w:rFonts w:ascii="仿宋_GB2312" w:eastAsia="仿宋_GB2312" w:hAnsi="仿宋" w:hint="eastAsia"/>
          <w:sz w:val="32"/>
          <w:szCs w:val="32"/>
        </w:rPr>
        <w:t>建立公平贸易工作站联络员制</w:t>
      </w:r>
      <w:r w:rsidRPr="0033592D">
        <w:rPr>
          <w:rFonts w:ascii="仿宋_GB2312" w:eastAsia="仿宋_GB2312" w:hAnsi="仿宋" w:hint="eastAsia"/>
          <w:sz w:val="32"/>
          <w:szCs w:val="32"/>
        </w:rPr>
        <w:t>度，安排一名工作人员担任公平贸易工作站通讯员，负责工作站日常的信息沟通)；</w:t>
      </w:r>
    </w:p>
    <w:p w:rsidR="00151057" w:rsidRPr="0033592D" w:rsidRDefault="00F81C94">
      <w:pPr>
        <w:spacing w:line="580" w:lineRule="exact"/>
        <w:ind w:firstLineChars="200" w:firstLine="640"/>
        <w:rPr>
          <w:rFonts w:ascii="仿宋_GB2312" w:eastAsia="仿宋_GB2312" w:hAnsi="仿宋"/>
          <w:sz w:val="32"/>
          <w:szCs w:val="32"/>
        </w:rPr>
      </w:pPr>
      <w:r w:rsidRPr="0033592D">
        <w:rPr>
          <w:rFonts w:ascii="仿宋_GB2312" w:eastAsia="仿宋_GB2312" w:hAnsi="仿宋" w:hint="eastAsia"/>
          <w:sz w:val="32"/>
          <w:szCs w:val="32"/>
        </w:rPr>
        <w:t>(七)市公平贸易工作站按通知要求向市公平贸易促进署提交年度工作总结、绩效自评报告和下一年度工作计划；</w:t>
      </w:r>
    </w:p>
    <w:p w:rsidR="00151057" w:rsidRPr="0033592D" w:rsidRDefault="00F81C94">
      <w:pPr>
        <w:spacing w:line="580" w:lineRule="exact"/>
        <w:ind w:firstLine="600"/>
        <w:rPr>
          <w:rFonts w:ascii="仿宋_GB2312" w:eastAsia="仿宋_GB2312" w:hAnsi="仿宋"/>
          <w:sz w:val="32"/>
          <w:szCs w:val="32"/>
        </w:rPr>
      </w:pPr>
      <w:r w:rsidRPr="0033592D">
        <w:rPr>
          <w:rFonts w:ascii="仿宋_GB2312" w:eastAsia="仿宋_GB2312" w:hAnsi="仿宋" w:hint="eastAsia"/>
          <w:sz w:val="32"/>
          <w:szCs w:val="32"/>
        </w:rPr>
        <w:t>(八) 市公平贸易促进署组织专家对当年公平贸易工作站的工作量和工作绩效进行综合评估，对评估成绩为“合格”以上等级的工作站</w:t>
      </w:r>
      <w:r>
        <w:rPr>
          <w:rFonts w:ascii="仿宋_GB2312" w:eastAsia="仿宋_GB2312" w:hAnsi="仿宋" w:hint="eastAsia"/>
          <w:sz w:val="32"/>
          <w:szCs w:val="32"/>
        </w:rPr>
        <w:t>继续给与下一年度不超过10万元人民币的资助预算，对</w:t>
      </w:r>
      <w:r w:rsidRPr="0033592D">
        <w:rPr>
          <w:rFonts w:ascii="仿宋_GB2312" w:eastAsia="仿宋_GB2312" w:hAnsi="仿宋" w:hint="eastAsia"/>
          <w:sz w:val="32"/>
          <w:szCs w:val="32"/>
        </w:rPr>
        <w:t>评估成绩为“优秀”</w:t>
      </w:r>
      <w:r>
        <w:rPr>
          <w:rFonts w:ascii="仿宋_GB2312" w:eastAsia="仿宋_GB2312" w:hAnsi="仿宋" w:hint="eastAsia"/>
          <w:sz w:val="32"/>
          <w:szCs w:val="32"/>
        </w:rPr>
        <w:t>等级的工作站（原则不超过工作站数量的20%）给予下一年度不超过10万元人民币的额外奖励，对评估</w:t>
      </w:r>
      <w:r w:rsidRPr="0033592D">
        <w:rPr>
          <w:rFonts w:ascii="仿宋_GB2312" w:eastAsia="仿宋_GB2312" w:hAnsi="仿宋" w:hint="eastAsia"/>
          <w:sz w:val="32"/>
          <w:szCs w:val="32"/>
        </w:rPr>
        <w:t>成绩为“不合格”</w:t>
      </w:r>
      <w:r>
        <w:rPr>
          <w:rFonts w:ascii="仿宋_GB2312" w:eastAsia="仿宋_GB2312" w:hAnsi="仿宋" w:hint="eastAsia"/>
          <w:sz w:val="32"/>
          <w:szCs w:val="32"/>
        </w:rPr>
        <w:t>的工作站（按工作站数量的10%进行末位淘汰）不再继续资助；</w:t>
      </w:r>
    </w:p>
    <w:p w:rsidR="00151057" w:rsidRPr="0033592D" w:rsidRDefault="00F81C94">
      <w:pPr>
        <w:spacing w:line="580" w:lineRule="exact"/>
        <w:ind w:firstLine="600"/>
        <w:rPr>
          <w:rFonts w:ascii="仿宋_GB2312" w:eastAsia="仿宋_GB2312" w:hAnsi="仿宋"/>
          <w:sz w:val="32"/>
          <w:szCs w:val="32"/>
        </w:rPr>
      </w:pPr>
      <w:r w:rsidRPr="0033592D">
        <w:rPr>
          <w:rFonts w:ascii="仿宋_GB2312" w:eastAsia="仿宋_GB2312" w:hAnsi="仿宋" w:hint="eastAsia"/>
          <w:sz w:val="32"/>
          <w:szCs w:val="32"/>
        </w:rPr>
        <w:t>(九)市公平贸易促进署下达公平贸易工作站年度资助计划，并向市商务局和市财政局报备；</w:t>
      </w:r>
    </w:p>
    <w:p w:rsidR="00151057" w:rsidRPr="0033592D" w:rsidRDefault="00F81C94">
      <w:pPr>
        <w:spacing w:line="580" w:lineRule="exact"/>
        <w:ind w:firstLineChars="200" w:firstLine="640"/>
        <w:rPr>
          <w:rFonts w:ascii="仿宋_GB2312" w:eastAsia="仿宋_GB2312" w:hAnsi="仿宋"/>
          <w:sz w:val="32"/>
          <w:szCs w:val="32"/>
        </w:rPr>
      </w:pPr>
      <w:r w:rsidRPr="0033592D">
        <w:rPr>
          <w:rFonts w:ascii="仿宋_GB2312" w:eastAsia="仿宋_GB2312" w:hAnsi="仿宋" w:hint="eastAsia"/>
          <w:sz w:val="32"/>
          <w:szCs w:val="32"/>
        </w:rPr>
        <w:t>(十)相关单位在接到下达资助计划文件的10个工作日内前</w:t>
      </w:r>
      <w:r w:rsidRPr="0033592D">
        <w:rPr>
          <w:rFonts w:ascii="仿宋_GB2312" w:eastAsia="仿宋_GB2312" w:hAnsi="仿宋" w:hint="eastAsia"/>
          <w:sz w:val="32"/>
          <w:szCs w:val="32"/>
        </w:rPr>
        <w:lastRenderedPageBreak/>
        <w:t>往市公平贸易促进署按要求办理拨款手续。</w:t>
      </w:r>
    </w:p>
    <w:p w:rsidR="00151057" w:rsidRPr="0033592D" w:rsidRDefault="00151057">
      <w:pPr>
        <w:spacing w:line="580" w:lineRule="exact"/>
        <w:ind w:firstLine="600"/>
        <w:rPr>
          <w:rFonts w:ascii="仿宋_GB2312" w:eastAsia="仿宋_GB2312" w:hAnsi="仿宋"/>
          <w:sz w:val="32"/>
          <w:szCs w:val="32"/>
        </w:rPr>
      </w:pPr>
    </w:p>
    <w:sectPr w:rsidR="00151057" w:rsidRPr="0033592D" w:rsidSect="00151057">
      <w:footerReference w:type="default" r:id="rId8"/>
      <w:pgSz w:w="11906" w:h="16838"/>
      <w:pgMar w:top="2098" w:right="1474" w:bottom="1588" w:left="1588" w:header="397"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69" w:rsidRDefault="00895D69" w:rsidP="00151057">
      <w:r>
        <w:separator/>
      </w:r>
    </w:p>
  </w:endnote>
  <w:endnote w:type="continuationSeparator" w:id="0">
    <w:p w:rsidR="00895D69" w:rsidRDefault="00895D69" w:rsidP="00151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5766"/>
      <w:docPartObj>
        <w:docPartGallery w:val="AutoText"/>
      </w:docPartObj>
    </w:sdtPr>
    <w:sdtContent>
      <w:p w:rsidR="00151057" w:rsidRDefault="006E3EDA">
        <w:pPr>
          <w:pStyle w:val="a3"/>
          <w:jc w:val="center"/>
        </w:pPr>
        <w:r w:rsidRPr="006E3EDA">
          <w:fldChar w:fldCharType="begin"/>
        </w:r>
        <w:r w:rsidR="00F81C94">
          <w:instrText xml:space="preserve"> PAGE   \* MERGEFORMAT </w:instrText>
        </w:r>
        <w:r w:rsidRPr="006E3EDA">
          <w:fldChar w:fldCharType="separate"/>
        </w:r>
        <w:r w:rsidR="008569B3" w:rsidRPr="008569B3">
          <w:rPr>
            <w:noProof/>
            <w:lang w:val="zh-CN"/>
          </w:rPr>
          <w:t>1</w:t>
        </w:r>
        <w:r>
          <w:rPr>
            <w:lang w:val="zh-CN"/>
          </w:rPr>
          <w:fldChar w:fldCharType="end"/>
        </w:r>
      </w:p>
    </w:sdtContent>
  </w:sdt>
  <w:p w:rsidR="00151057" w:rsidRDefault="001510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69" w:rsidRDefault="00895D69" w:rsidP="00151057">
      <w:r>
        <w:separator/>
      </w:r>
    </w:p>
  </w:footnote>
  <w:footnote w:type="continuationSeparator" w:id="0">
    <w:p w:rsidR="00895D69" w:rsidRDefault="00895D69" w:rsidP="001510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888"/>
    <w:rsid w:val="00007B30"/>
    <w:rsid w:val="00037BB7"/>
    <w:rsid w:val="00040A62"/>
    <w:rsid w:val="000448E5"/>
    <w:rsid w:val="0005754D"/>
    <w:rsid w:val="0008187A"/>
    <w:rsid w:val="000C3993"/>
    <w:rsid w:val="000E2EE8"/>
    <w:rsid w:val="00102A4C"/>
    <w:rsid w:val="00112A18"/>
    <w:rsid w:val="0011782F"/>
    <w:rsid w:val="00126021"/>
    <w:rsid w:val="00140A5B"/>
    <w:rsid w:val="00142915"/>
    <w:rsid w:val="0014377B"/>
    <w:rsid w:val="00151057"/>
    <w:rsid w:val="00151854"/>
    <w:rsid w:val="00163A7C"/>
    <w:rsid w:val="0016585E"/>
    <w:rsid w:val="001661BA"/>
    <w:rsid w:val="00167BAF"/>
    <w:rsid w:val="001878CB"/>
    <w:rsid w:val="001C08B1"/>
    <w:rsid w:val="001D0EA3"/>
    <w:rsid w:val="001D48EA"/>
    <w:rsid w:val="001E43F7"/>
    <w:rsid w:val="001F0891"/>
    <w:rsid w:val="002308C9"/>
    <w:rsid w:val="0025695A"/>
    <w:rsid w:val="002656AE"/>
    <w:rsid w:val="00294823"/>
    <w:rsid w:val="002A09F0"/>
    <w:rsid w:val="002B2E45"/>
    <w:rsid w:val="002D716F"/>
    <w:rsid w:val="002F7208"/>
    <w:rsid w:val="0031506A"/>
    <w:rsid w:val="0033592D"/>
    <w:rsid w:val="00347A82"/>
    <w:rsid w:val="00397864"/>
    <w:rsid w:val="003A5E24"/>
    <w:rsid w:val="003B5D5D"/>
    <w:rsid w:val="003C63CF"/>
    <w:rsid w:val="003D604E"/>
    <w:rsid w:val="003F13CF"/>
    <w:rsid w:val="003F478B"/>
    <w:rsid w:val="00407C52"/>
    <w:rsid w:val="0043082D"/>
    <w:rsid w:val="004849F8"/>
    <w:rsid w:val="004B03E0"/>
    <w:rsid w:val="004C75A3"/>
    <w:rsid w:val="004E0283"/>
    <w:rsid w:val="004F4FE6"/>
    <w:rsid w:val="004F66A2"/>
    <w:rsid w:val="005531F5"/>
    <w:rsid w:val="005630B0"/>
    <w:rsid w:val="005C411F"/>
    <w:rsid w:val="005D00CE"/>
    <w:rsid w:val="005E726E"/>
    <w:rsid w:val="005F0B47"/>
    <w:rsid w:val="005F6FBC"/>
    <w:rsid w:val="0061312D"/>
    <w:rsid w:val="00617F42"/>
    <w:rsid w:val="006254EF"/>
    <w:rsid w:val="00634629"/>
    <w:rsid w:val="00640775"/>
    <w:rsid w:val="00644A26"/>
    <w:rsid w:val="006813C4"/>
    <w:rsid w:val="006B28B5"/>
    <w:rsid w:val="006E3EDA"/>
    <w:rsid w:val="00733906"/>
    <w:rsid w:val="00781D9D"/>
    <w:rsid w:val="007C1114"/>
    <w:rsid w:val="007C196F"/>
    <w:rsid w:val="007C2FAF"/>
    <w:rsid w:val="007C787E"/>
    <w:rsid w:val="007F3512"/>
    <w:rsid w:val="008220DC"/>
    <w:rsid w:val="00835287"/>
    <w:rsid w:val="00835D9C"/>
    <w:rsid w:val="00840600"/>
    <w:rsid w:val="008569B3"/>
    <w:rsid w:val="00895D69"/>
    <w:rsid w:val="008974FD"/>
    <w:rsid w:val="008A6B92"/>
    <w:rsid w:val="00901E0E"/>
    <w:rsid w:val="00904FDA"/>
    <w:rsid w:val="00934380"/>
    <w:rsid w:val="0096308D"/>
    <w:rsid w:val="00971FD3"/>
    <w:rsid w:val="00976E12"/>
    <w:rsid w:val="009C7F54"/>
    <w:rsid w:val="00A057D6"/>
    <w:rsid w:val="00A079F9"/>
    <w:rsid w:val="00A13DD2"/>
    <w:rsid w:val="00A53A9B"/>
    <w:rsid w:val="00A54677"/>
    <w:rsid w:val="00A73380"/>
    <w:rsid w:val="00A82C21"/>
    <w:rsid w:val="00AB0A90"/>
    <w:rsid w:val="00AD2D10"/>
    <w:rsid w:val="00AF5DC8"/>
    <w:rsid w:val="00B27050"/>
    <w:rsid w:val="00B51009"/>
    <w:rsid w:val="00B95889"/>
    <w:rsid w:val="00C208EF"/>
    <w:rsid w:val="00C92D63"/>
    <w:rsid w:val="00CA4A75"/>
    <w:rsid w:val="00CA6591"/>
    <w:rsid w:val="00CB41F3"/>
    <w:rsid w:val="00CB469F"/>
    <w:rsid w:val="00CC10F1"/>
    <w:rsid w:val="00D0475E"/>
    <w:rsid w:val="00D644AA"/>
    <w:rsid w:val="00D6515E"/>
    <w:rsid w:val="00D773D3"/>
    <w:rsid w:val="00D825C8"/>
    <w:rsid w:val="00D954B2"/>
    <w:rsid w:val="00E04747"/>
    <w:rsid w:val="00E57F6B"/>
    <w:rsid w:val="00E85299"/>
    <w:rsid w:val="00EA2A74"/>
    <w:rsid w:val="00EA3B9F"/>
    <w:rsid w:val="00EC56E9"/>
    <w:rsid w:val="00ED00A2"/>
    <w:rsid w:val="00ED21D5"/>
    <w:rsid w:val="00EF1850"/>
    <w:rsid w:val="00F05888"/>
    <w:rsid w:val="00F15F35"/>
    <w:rsid w:val="00F2074B"/>
    <w:rsid w:val="00F21E74"/>
    <w:rsid w:val="00F32EB4"/>
    <w:rsid w:val="00F71157"/>
    <w:rsid w:val="00F7348D"/>
    <w:rsid w:val="00F81C94"/>
    <w:rsid w:val="00F923EE"/>
    <w:rsid w:val="00FB42AC"/>
    <w:rsid w:val="00FB4F09"/>
    <w:rsid w:val="00FE122D"/>
    <w:rsid w:val="00FE70E1"/>
    <w:rsid w:val="0953064F"/>
    <w:rsid w:val="3ED94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5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5105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510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51057"/>
    <w:rPr>
      <w:sz w:val="18"/>
      <w:szCs w:val="18"/>
    </w:rPr>
  </w:style>
  <w:style w:type="character" w:customStyle="1" w:styleId="Char">
    <w:name w:val="页脚 Char"/>
    <w:basedOn w:val="a0"/>
    <w:link w:val="a3"/>
    <w:uiPriority w:val="99"/>
    <w:rsid w:val="0015105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96605-1C6B-4839-B3A2-3F1B9366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202</Words>
  <Characters>1155</Characters>
  <Application>Microsoft Office Word</Application>
  <DocSecurity>0</DocSecurity>
  <Lines>9</Lines>
  <Paragraphs>2</Paragraphs>
  <ScaleCrop>false</ScaleCrop>
  <Company>Lenovo (Beijing) Limited</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陈惠萍（贸易救济部）</dc:creator>
  <cp:lastModifiedBy>欧阳宇飞</cp:lastModifiedBy>
  <cp:revision>12</cp:revision>
  <cp:lastPrinted>2019-08-20T07:47:00Z</cp:lastPrinted>
  <dcterms:created xsi:type="dcterms:W3CDTF">2019-08-20T09:25:00Z</dcterms:created>
  <dcterms:modified xsi:type="dcterms:W3CDTF">2019-08-28T02:57:00Z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