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AD" w:rsidRPr="00A11BA0" w:rsidRDefault="004C18AD">
      <w:pPr>
        <w:spacing w:line="560" w:lineRule="exact"/>
        <w:jc w:val="center"/>
        <w:rPr>
          <w:rFonts w:ascii="仿宋_GB2312" w:eastAsia="仿宋_GB2312"/>
          <w:sz w:val="32"/>
          <w:szCs w:val="32"/>
        </w:rPr>
      </w:pPr>
    </w:p>
    <w:p w:rsidR="004C18AD" w:rsidRDefault="004C18AD">
      <w:pPr>
        <w:spacing w:line="560" w:lineRule="exact"/>
        <w:jc w:val="center"/>
        <w:rPr>
          <w:rFonts w:ascii="仿宋_GB2312" w:eastAsia="仿宋_GB2312"/>
          <w:sz w:val="32"/>
          <w:szCs w:val="32"/>
        </w:rPr>
      </w:pPr>
    </w:p>
    <w:p w:rsidR="004C18AD" w:rsidRDefault="004C18AD">
      <w:pPr>
        <w:spacing w:line="560" w:lineRule="exact"/>
        <w:jc w:val="center"/>
        <w:rPr>
          <w:rFonts w:ascii="仿宋_GB2312" w:eastAsia="仿宋_GB2312"/>
          <w:sz w:val="32"/>
          <w:szCs w:val="32"/>
        </w:rPr>
      </w:pPr>
    </w:p>
    <w:p w:rsidR="004C18AD" w:rsidRDefault="00A11BA0" w:rsidP="00D26D09">
      <w:pPr>
        <w:spacing w:line="560" w:lineRule="exact"/>
        <w:jc w:val="center"/>
        <w:rPr>
          <w:rFonts w:ascii="仿宋_GB2312" w:eastAsia="仿宋_GB2312" w:hAnsi="仿宋_GB2312" w:cs="仿宋_GB2312"/>
          <w:sz w:val="32"/>
          <w:szCs w:val="32"/>
        </w:rPr>
      </w:pPr>
      <w:r>
        <w:rPr>
          <w:rFonts w:ascii="仿宋_GB2312" w:eastAsia="仿宋_GB2312" w:hint="eastAsia"/>
          <w:sz w:val="32"/>
          <w:szCs w:val="32"/>
        </w:rPr>
        <w:t xml:space="preserve">                         </w:t>
      </w:r>
      <w:bookmarkStart w:id="0" w:name="_GoBack"/>
      <w:bookmarkEnd w:id="0"/>
    </w:p>
    <w:p w:rsidR="004C18AD" w:rsidRDefault="00A11BA0">
      <w:pPr>
        <w:spacing w:line="560" w:lineRule="exact"/>
        <w:rPr>
          <w:rFonts w:ascii="黑体" w:eastAsia="黑体" w:hAnsi="黑体" w:cs="黑体"/>
          <w:sz w:val="32"/>
          <w:szCs w:val="32"/>
        </w:rPr>
      </w:pPr>
      <w:r>
        <w:rPr>
          <w:rFonts w:ascii="黑体" w:eastAsia="黑体" w:hAnsi="黑体" w:cs="黑体" w:hint="eastAsia"/>
          <w:sz w:val="32"/>
          <w:szCs w:val="32"/>
        </w:rPr>
        <w:t>附件1</w:t>
      </w:r>
    </w:p>
    <w:p w:rsidR="004C18AD" w:rsidRDefault="004C18AD">
      <w:pPr>
        <w:pStyle w:val="a3"/>
        <w:spacing w:line="560" w:lineRule="exact"/>
        <w:rPr>
          <w:rFonts w:ascii="仿宋_GB2312" w:eastAsia="仿宋_GB2312" w:hAnsi="仿宋_GB2312" w:cs="仿宋_GB2312"/>
          <w:sz w:val="32"/>
          <w:szCs w:val="32"/>
        </w:rPr>
      </w:pPr>
    </w:p>
    <w:p w:rsidR="004C18AD" w:rsidRDefault="00A11BA0">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深圳市“绿色和智能消费”家电、智能产品购置补贴申领指引</w:t>
      </w:r>
    </w:p>
    <w:p w:rsidR="004C18AD" w:rsidRDefault="00A11BA0">
      <w:pPr>
        <w:spacing w:line="560" w:lineRule="exact"/>
        <w:jc w:val="center"/>
        <w:rPr>
          <w:rFonts w:ascii="楷体_GB2312" w:eastAsia="楷体_GB2312" w:hAnsi="方正小标宋简体" w:cs="方正小标宋简体"/>
          <w:color w:val="000000"/>
          <w:sz w:val="32"/>
          <w:szCs w:val="32"/>
        </w:rPr>
      </w:pPr>
      <w:r>
        <w:rPr>
          <w:rFonts w:ascii="楷体_GB2312" w:eastAsia="楷体_GB2312" w:hAnsi="方正小标宋简体" w:cs="方正小标宋简体" w:hint="eastAsia"/>
          <w:color w:val="000000"/>
          <w:sz w:val="32"/>
          <w:szCs w:val="32"/>
        </w:rPr>
        <w:t>（修订版）</w:t>
      </w:r>
    </w:p>
    <w:p w:rsidR="004C18AD" w:rsidRDefault="004C18AD">
      <w:pPr>
        <w:pStyle w:val="a3"/>
        <w:spacing w:line="560" w:lineRule="exact"/>
        <w:rPr>
          <w:rFonts w:ascii="方正小标宋简体" w:eastAsia="方正小标宋简体" w:hAnsi="方正小标宋简体" w:cs="方正小标宋简体"/>
          <w:color w:val="000000"/>
          <w:sz w:val="44"/>
          <w:szCs w:val="44"/>
        </w:rPr>
      </w:pP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为贯彻落实《深圳市人民政府办公厅关于印发进一步激发消费活力促进消费增长的若干措施的通知》（深府办规〔2020〕8号），鼓励绿色消费，支持消费者购买更节能的家电和智能产品，特制定本指引。</w:t>
      </w:r>
    </w:p>
    <w:p w:rsidR="004C18AD" w:rsidRDefault="00A11B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一、补贴条件</w:t>
      </w:r>
    </w:p>
    <w:p w:rsidR="004C18AD" w:rsidRDefault="00A11BA0">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（一）对补贴对象的要求</w:t>
      </w:r>
    </w:p>
    <w:p w:rsidR="004C18AD" w:rsidRDefault="00A11BA0">
      <w:pPr>
        <w:spacing w:line="560" w:lineRule="exact"/>
        <w:ind w:firstLineChars="192" w:firstLine="61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（1）深圳居民（深圳户籍、深圳居住证持有人、深圳社保参保人和驻深部队官兵）；</w:t>
      </w:r>
    </w:p>
    <w:p w:rsidR="004C18AD" w:rsidRDefault="00A11BA0">
      <w:pPr>
        <w:spacing w:line="560" w:lineRule="exact"/>
        <w:ind w:firstLineChars="192" w:firstLine="61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补贴对象(指参与活动申请补贴的深圳居民，下同)于2020年8月1日起至2020年12月31日止，在符合条件的零售商线下门店及零售商线上渠道（详见深圳市商务局网站、“深圳商务”公众号或询各企业）购买节能家电和智能产品，并取得销售发票。补贴资金实行总量控制，</w:t>
      </w:r>
      <w:r>
        <w:rPr>
          <w:rFonts w:ascii="仿宋_GB2312" w:eastAsia="仿宋_GB2312" w:hAnsi="仿宋_GB2312" w:cs="仿宋_GB2312" w:hint="eastAsia"/>
          <w:b/>
          <w:bCs/>
          <w:color w:val="000000"/>
          <w:sz w:val="32"/>
          <w:szCs w:val="32"/>
        </w:rPr>
        <w:t>先到先得，补完即止</w:t>
      </w:r>
      <w:r>
        <w:rPr>
          <w:rFonts w:ascii="仿宋_GB2312" w:eastAsia="仿宋_GB2312" w:hAnsi="仿宋_GB2312" w:cs="仿宋_GB2312" w:hint="eastAsia"/>
          <w:color w:val="000000"/>
          <w:sz w:val="32"/>
          <w:szCs w:val="32"/>
        </w:rPr>
        <w:t>，具体以支付时间为准。</w:t>
      </w:r>
    </w:p>
    <w:p w:rsidR="004C18AD" w:rsidRDefault="00A11BA0">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（二）对绿色和智能产品的要求</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1.已经出台能效等级标准的家电必须为三级及以上能效等级。具体如下：</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A.电视机须符合《平板电视能效限定值及能效等级》(GB 24850-2013)；</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B.空调须符合《房间空气调节器能效限定值及能效等级》（GB 21455-2019）；</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C.空气净化器须符合《空气净化器能效限定值及能效等级》（GB 36893-2018）；</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D.冰箱须符合《家用电冰箱耗电量限定值及能效等级》（GB 12021.2-2015）；</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E.洗衣机须符合《电动洗衣机能效水效限定值及等级》（GB 12021.4-2013）；</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F.家用燃气热水器须符合《家用燃气快速热水器和燃气采暖热水炉能效限定值及能效等级》(GB 20665-2015)；</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G.家用电热水器须符合《储水式电热水器能效限定值及能效等级》（GB 21519-2008）；</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H.燃气灶具须符合《家用燃气灶具能效限定值及能效等级》（GB 30720-2014）；</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I.抽油烟机须符合《吸油烟机能效限定值及能效等级》(GB 29539-2013)；</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J.家用电磁灶须符合《家用电磁灶能效限定值及能效等级》（GB 21456-2014）；</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K.电饭锅须符合《电饭锅能效限定值及能效等级》（GB </w:t>
      </w:r>
      <w:r>
        <w:rPr>
          <w:rFonts w:ascii="仿宋_GB2312" w:eastAsia="仿宋_GB2312" w:hAnsi="仿宋_GB2312" w:cs="仿宋_GB2312" w:hint="eastAsia"/>
          <w:sz w:val="32"/>
          <w:szCs w:val="32"/>
        </w:rPr>
        <w:lastRenderedPageBreak/>
        <w:t>12021.6-2017）；</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L.电压力锅须符合《电压力锅能效限定值及能效等级》（QB/T 4268-2011）；</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M.微波炉须符合《家用和类似用途微波炉能效限定值及能效等级》（GB 24849-2017）；</w:t>
      </w:r>
    </w:p>
    <w:p w:rsidR="004C18AD" w:rsidRDefault="00A11BA0">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N.净水机须符合《反渗透净水机水效限定值及水效等级》（GB 34914-2017）或《家用和类似用途饮用水处理装置》（GB/T30307-2013 ）.</w:t>
      </w:r>
    </w:p>
    <w:p w:rsidR="004C18AD" w:rsidRDefault="00A11BA0">
      <w:pPr>
        <w:pStyle w:val="a3"/>
        <w:autoSpaceDE w:val="0"/>
        <w:spacing w:line="540" w:lineRule="exact"/>
        <w:ind w:firstLineChars="200" w:firstLine="640"/>
        <w:rPr>
          <w:rFonts w:ascii="仿宋_GB2312" w:eastAsia="仿宋_GB2312"/>
          <w:kern w:val="0"/>
          <w:sz w:val="32"/>
          <w:szCs w:val="32"/>
        </w:rPr>
      </w:pPr>
      <w:r>
        <w:rPr>
          <w:rFonts w:ascii="仿宋_GB2312" w:eastAsia="仿宋_GB2312" w:hint="eastAsia"/>
          <w:sz w:val="32"/>
          <w:szCs w:val="32"/>
        </w:rPr>
        <w:t>2.尚未出台能效等级标准的其他家电产品，包括</w:t>
      </w:r>
      <w:r>
        <w:rPr>
          <w:rFonts w:ascii="仿宋_GB2312" w:eastAsia="仿宋_GB2312" w:hint="eastAsia"/>
          <w:kern w:val="0"/>
          <w:sz w:val="32"/>
          <w:szCs w:val="32"/>
        </w:rPr>
        <w:t>制冷电器、空调器、清洁电器、厨房电器、声像电器、电暖器具、整容保健电器及其他电器等各类别家用电器。</w:t>
      </w:r>
    </w:p>
    <w:p w:rsidR="004C18AD" w:rsidRDefault="00A11BA0">
      <w:pPr>
        <w:pStyle w:val="a3"/>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3.智能产品具体包括：5G手机、平板电脑、电脑、智能手表、消费级无人机、家用机器人、早教机器人、</w:t>
      </w:r>
      <w:r>
        <w:rPr>
          <w:rFonts w:ascii="仿宋_GB2312" w:eastAsia="仿宋_GB2312" w:hint="eastAsia"/>
          <w:kern w:val="0"/>
          <w:sz w:val="32"/>
          <w:szCs w:val="32"/>
        </w:rPr>
        <w:t>TWS蓝牙耳机、智能音箱、家用打印机、5G路由器、智慧电视、智能可穿戴设备、VR/AR头盔及智能眼镜等各类智能产品。</w:t>
      </w:r>
    </w:p>
    <w:p w:rsidR="004C18AD" w:rsidRDefault="00A11B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二、补贴标准</w:t>
      </w:r>
    </w:p>
    <w:p w:rsidR="004C18AD" w:rsidRDefault="00A11BA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1.每位深圳居民可按实际支付价格的10%享受补贴，消费笔数不限，累计最高不超过1000元。</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2.全市补贴总额3亿元，补完即止。如消费者产生退货，则退回资金池滚动使用。</w:t>
      </w:r>
    </w:p>
    <w:p w:rsidR="004C18AD" w:rsidRDefault="00A11B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三、补贴活动渠道</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线下渠道：符合条件的零售商各线下门店名单见附件1-1，门店名单将动态调整。请消费者关注“深圳市商务局”官方网站、“深圳商务”微信公众号、银联“云闪付”APP-“绿色智能消费补贴活动”专区及时了解最新门店更新信息。</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2.符合条件的零售商线上销售渠道。</w:t>
      </w:r>
    </w:p>
    <w:p w:rsidR="004C18AD" w:rsidRDefault="00A11B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四、申请材料</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《深圳市“绿色和智能消费”补贴申请表》。</w:t>
      </w:r>
    </w:p>
    <w:p w:rsidR="004C18AD" w:rsidRDefault="00A11B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五、办理流程</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1.补贴对象在符合条件的零售商处选购商品，登陆“云闪付”APP活动专区在线提交《深圳市“绿色和智能消费”补贴申请表》（附件1-2）；</w:t>
      </w:r>
    </w:p>
    <w:p w:rsidR="004C18AD" w:rsidRDefault="00A11BA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2.通过“云闪付”APP</w:t>
      </w:r>
      <w:r>
        <w:rPr>
          <w:rFonts w:ascii="仿宋_GB2312" w:eastAsia="仿宋_GB2312" w:hAnsi="仿宋_GB2312" w:cs="仿宋_GB2312" w:hint="eastAsia"/>
          <w:b/>
          <w:bCs/>
          <w:color w:val="000000"/>
          <w:sz w:val="32"/>
          <w:szCs w:val="32"/>
          <w:u w:val="single"/>
        </w:rPr>
        <w:t>被扫支付</w:t>
      </w:r>
      <w:r>
        <w:rPr>
          <w:rFonts w:ascii="仿宋_GB2312" w:eastAsia="仿宋_GB2312" w:hAnsi="仿宋_GB2312" w:cs="仿宋_GB2312" w:hint="eastAsia"/>
          <w:color w:val="000000"/>
          <w:sz w:val="32"/>
          <w:szCs w:val="32"/>
        </w:rPr>
        <w:t>付款；</w:t>
      </w:r>
    </w:p>
    <w:p w:rsidR="004C18AD" w:rsidRDefault="00A11BA0">
      <w:pPr>
        <w:widowControl/>
        <w:spacing w:line="560" w:lineRule="exact"/>
        <w:ind w:firstLineChars="200" w:firstLine="640"/>
        <w:rPr>
          <w:rFonts w:ascii="楷体_GB2312" w:eastAsia="楷体_GB2312" w:hAnsi="楷体_GB2312" w:cs="楷体_GB2312"/>
          <w:color w:val="000000"/>
          <w:sz w:val="32"/>
          <w:szCs w:val="32"/>
        </w:rPr>
      </w:pPr>
      <w:r>
        <w:rPr>
          <w:rFonts w:ascii="仿宋_GB2312" w:eastAsia="仿宋_GB2312" w:hAnsi="仿宋_GB2312" w:cs="仿宋_GB2312" w:hint="eastAsia"/>
          <w:color w:val="000000"/>
          <w:sz w:val="32"/>
          <w:szCs w:val="32"/>
        </w:rPr>
        <w:t>3.深圳市商务局会同各单位、企业及第三方专业机构进行审核，审核通过后，向消费者支付账户发放补贴。</w:t>
      </w:r>
    </w:p>
    <w:p w:rsidR="004C18AD" w:rsidRDefault="00A11BA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六、注意事项</w:t>
      </w:r>
    </w:p>
    <w:p w:rsidR="004C18AD" w:rsidRDefault="00A11BA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1.补贴对象、支付账户所有人须为同一自然人。</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2.补贴对象须通过银联“云闪付”APP完成支付。</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3.补贴对象须对申请材料的完整性和真实性负责。未能提供完整有效材料的或经审核不符合要求的，则不能获得财政补贴。对提供虚假信息，恶意申请、骗取补贴的，将依法追究责任。</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4.补贴对象申请的补贴金额累计不超过1000元人民币，补贴发放时间以实际到账日期为准。</w:t>
      </w:r>
    </w:p>
    <w:p w:rsidR="004C18AD" w:rsidRDefault="00A11BA0">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5.如消费者收到补贴后发生退货，则由销售企业从退货款中扣除相应补贴金额。相关款项由销售企业返还市商务局。</w:t>
      </w:r>
    </w:p>
    <w:p w:rsidR="004C18AD" w:rsidRDefault="00A11BA0">
      <w:pPr>
        <w:pStyle w:val="a3"/>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6.零售商应明确标注商品是否符合补贴要求，并向消费者详细介绍所售商品对本政策的适用情况，不得误导、欺骗消费者，不得变相侵吞补贴，否则将依法追究责任。</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7.申请本项补贴无需缴纳任何费用。</w:t>
      </w:r>
    </w:p>
    <w:p w:rsidR="004C18AD" w:rsidRDefault="00A11BA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8.本申领指引由深圳市商务局负责解释。</w:t>
      </w:r>
    </w:p>
    <w:p w:rsidR="004C18AD" w:rsidRDefault="004C18AD">
      <w:pPr>
        <w:pStyle w:val="a3"/>
        <w:rPr>
          <w:rFonts w:ascii="仿宋_GB2312" w:eastAsia="仿宋_GB2312" w:hAnsi="仿宋_GB2312" w:cs="仿宋_GB2312"/>
          <w:color w:val="000000"/>
          <w:sz w:val="32"/>
          <w:szCs w:val="32"/>
        </w:rPr>
      </w:pPr>
    </w:p>
    <w:p w:rsidR="004C18AD" w:rsidRDefault="004C18AD">
      <w:pPr>
        <w:pStyle w:val="a3"/>
        <w:rPr>
          <w:rFonts w:ascii="黑体" w:eastAsia="黑体" w:hAnsi="黑体" w:cs="黑体"/>
          <w:color w:val="000000"/>
          <w:sz w:val="32"/>
          <w:szCs w:val="32"/>
        </w:rPr>
        <w:sectPr w:rsidR="004C18AD">
          <w:footerReference w:type="default" r:id="rId7"/>
          <w:pgSz w:w="11906" w:h="16838"/>
          <w:pgMar w:top="1440" w:right="1800" w:bottom="1440" w:left="1800" w:header="851" w:footer="992" w:gutter="0"/>
          <w:pgNumType w:fmt="numberInDash"/>
          <w:cols w:space="425"/>
          <w:docGrid w:type="lines" w:linePitch="312"/>
        </w:sectPr>
      </w:pPr>
    </w:p>
    <w:p w:rsidR="004C18AD" w:rsidRDefault="00A11BA0">
      <w:pPr>
        <w:pStyle w:val="a3"/>
        <w:rPr>
          <w:rFonts w:ascii="黑体" w:eastAsia="黑体" w:hAnsi="黑体" w:cs="黑体"/>
          <w:color w:val="000000"/>
          <w:sz w:val="32"/>
          <w:szCs w:val="32"/>
        </w:rPr>
      </w:pPr>
      <w:r>
        <w:rPr>
          <w:rFonts w:ascii="黑体" w:eastAsia="黑体" w:hAnsi="黑体" w:cs="黑体" w:hint="eastAsia"/>
          <w:color w:val="000000"/>
          <w:sz w:val="32"/>
          <w:szCs w:val="32"/>
        </w:rPr>
        <w:lastRenderedPageBreak/>
        <w:t>附件1-1</w:t>
      </w:r>
    </w:p>
    <w:tbl>
      <w:tblPr>
        <w:tblW w:w="9332" w:type="dxa"/>
        <w:tblLayout w:type="fixed"/>
        <w:tblLook w:val="04A0" w:firstRow="1" w:lastRow="0" w:firstColumn="1" w:lastColumn="0" w:noHBand="0" w:noVBand="1"/>
      </w:tblPr>
      <w:tblGrid>
        <w:gridCol w:w="1080"/>
        <w:gridCol w:w="1080"/>
        <w:gridCol w:w="1960"/>
        <w:gridCol w:w="2080"/>
        <w:gridCol w:w="3132"/>
      </w:tblGrid>
      <w:tr w:rsidR="004C18AD">
        <w:trPr>
          <w:trHeight w:val="540"/>
        </w:trPr>
        <w:tc>
          <w:tcPr>
            <w:tcW w:w="9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参加绿色和智能消费补贴企业及门店列表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序号</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区域</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企业简称</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分店简称</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分店地址</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广东深圳顺电平安金融中心店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深圳市福田区益田路5033号平安金融中心商场3、4楼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广东深圳顺电中心城分店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深圳市福田区福华一路三号新怡景商业中心UG层RUG062号铺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广东深圳顺电华强分店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深圳市福田区华强北路上步工业区103栋</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深圳乐荣超市有限公司梅林分店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深圳市福田区梅林路142号梅林一村一区裙楼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深圳家乐福商业有限公司中心店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深圳市福田区福华一路怡景中心城B1层服务中心</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深圳家乐福商业有限公司新洲店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深圳市福田区福强路与新洲三街交汇处绿景花园首期1/2层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深圳华强北群星广场店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深圳市福田区华强北路与红荔路交叉处群星购物广场苏宁易购1-2楼（地铁7号线/3号线华新站B出口）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深圳华强北华新店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深圳市福田区华强北路上步工业区102栋苏宁易购华新店（原儿童世界）1-3层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易天深圳车公庙移动厅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深圳市福田区车公庙泰然四路天安数码时代大厦一楼105号移动营业厅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易天深圳八卦岭电信厅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深圳市福田区八卦路3号世纪华源酒店一楼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易天深圳园岭电信厅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深圳市福田区园岭中路园岭八街16号1层电信营业厅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易天深圳华强北华为体验店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深圳市福田区福田街道中航路1号九方购物中心1楼L145</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港澳城店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深圳市福田区华强北路上步工业区105栋</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华润万家益田店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深圳市福田区福民路北侧皇达东方雅苑裙楼1-4层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华润万家彩田店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深圳市福田区福中路福景大厦一层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华润万家侨香店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深圳市福田区侨香路侨香村1栋1-3层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深圳沃尔玛百货零售有限公司燕南路分店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深圳市福田区燕南路88号中泰燕南名庭裙楼1- 3层局部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深圳沃尔玛百货零售有限公司山姆会员商店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深圳市福田区侨香路与农林路交界东南的深国投商业中心一层二层与负一层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深圳沃尔玛百货零售有限公司福星分店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深圳市福田区福星路福民楼D、E、F1-2楼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深圳家乡人连锁百货有限公司八卦岭深圳红岭分店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深圳市福田区八卦二路旭飞花园沃尔玛1-3层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沃尔玛山姆</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深圳福田山姆会员商店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深圳市福田区侨香路与农林路交界东南的深国投商业中心一层二层与负一层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深南天虹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深圳市福田区振中路与中航路交汇处鼎城国际大厦深南天虹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梅林天虹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深圳市福田区上梅林海康大厦梅林天虹1-6楼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华强北荣耀高级体验店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深圳市福田区华强北曼哈数码广场A座正门荣耀高级体验店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福田星河世纪移动委托加盟厅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深圳市福田区星河世纪大厦第三空间首层中国移动星河世纪移动厅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酷动深圳中航城店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深圳市福田区华强北街道华航社区华富路1018号中航城天虹购物中心L121Coodoo</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酷动深圳卓悦汇店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深圳市福田区梅林街道上梅林中康路与梅林路交汇处卓悦汇购物中心B1层32号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人人乐金田店（MIS）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深圳市福田区金田南路银庄大厦1-3层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深圳市壹零零壹卓越店(合作店）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深圳市福田区金田路卓越世纪中心一楼L107号商铺（商场东门口）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深圳市壹零零壹滨海万科店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深圳市福田区泰然七路万科滨海置地大厦负一层0809号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深圳市壹零零壹博今店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深圳市福田区泰然七路博今国际购物中心一层02号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华强北远望华为店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深圳市福田区华强北路华联发综合楼远望数码商城第壹层1003号商铺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皇庭广场华为店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深圳市福田区中心区皇庭国商购物广场B1层15号2233号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益田岁宝华为店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深圳市福田区益田区岁宝百货一楼华为店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世纪华腾金田路移动厅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深圳市福田区福民路9-9号中国移动营业厅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世纪华腾中心区营业厅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深圳市福田区益田路5055号信息枢纽大厦2层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花好园</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深圳市福田区滨河路岁宝花好园店1楼L01HH330号商铺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侨香店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深圳市福田区侨香路侨香村1栋1-3层华润万家侨香店1013号铺侨香C2出口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石厦店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深圳市福田区石厦北二街89号石厦新马成时代广场c108石厦F出口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世纪华腾福宁街营业厅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深圳市福田区福宁街159号福宁居一楼电信营业厅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世纪华腾连城新天地营业厅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深圳市福田区福田街道连城新天地一期A区A03A</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世纪华腾水围营业厅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深圳市福田区金田路嘉意台一层1009-4中国电信</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景田岁宝华为店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深圳市福田区景田南路30号岁宝景田店L0JT100号商铺2233号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中厅店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深圳市福田区华强北路华强电子世界Q区1楼C066华强北地铁站</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华强H1C048华为店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深圳市福田区华强北新华强广场H1C048华为旗舰店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世纪华腾益田营业厅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深圳市福田区新洲路与福强路交叉口中国电信益田营业厅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世纪华腾振兴路移动厅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深圳市福田区华强北路3002号万商电脑城一楼振兴路移动厅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世纪华腾华强北营业厅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深圳市福田区华强北路3002号万商电脑城一楼中国电信华强北营业厅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华为深业上城店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深圳市福田区笋岗西路深业上城CEEC四楼华为(深业上城店）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福田中心城店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深圳市福田区福华一路中心城购物中心一楼RL1013铺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福田京基KKone店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深圳市福田区滨河大道京基滨河时代京基KKone四楼428铺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52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新世界百货华为店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深圳市福田区梅林街道梅华路新世界百货L1-126华为铺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新城市广场电信营业厅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深圳市福田区南园街道南园社区深南中路1095号新璨新城市广场LG层东1楼中国电信</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八卦岭电信营业厅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深圳市福田区八卦一路61号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华强万商三星体验店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深圳市福田区赛格科技园3栋1楼3012-8号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下沙kkone三星体验店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深圳市福田区滨河大道9289号四楼429</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金锦程海尔专卖店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深圳市福田区沙尾西村143号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振林海尔专卖店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深圳市福田区沙铺头东村36-2号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永旺华南商业有限公司</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深圳市福田区深南中路市政府南侧的城市广场下首层部分房屋</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永旺华南商业有限公司永旺新洲店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深圳市福田区新洲路中城天邑花园商铺1、2层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五洲联鑫</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华强北店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深圳市福田区万商电脑城一楼3008号中国移动营业厅(大疆无人机)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迪为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平安店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深圳市福田区福田街道福安社区益田路5033号平安金融中心N102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宝树台华为店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深圳市福田区--燕南路宝树台商场一楼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深圳燃气景田营业厅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深圳市福田区莲花路2032号燃气集团综合楼二楼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深圳燃气百花营业厅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深圳市福田区百花五路9号长城控股一楼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广东深圳顺电罗湖万象分店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深圳市罗湖区宝安南路1881号华润中心一期中区万象城5层546、549商铺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广东深圳顺电东门分店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深圳市罗湖区深南东路99号振华大厦一层商铺、二层东至四层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广东深圳顺电太阳百货分店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深圳市罗湖区解放路太阳广场1期(2楼)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深圳家乐福商业有限公司红宝店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深圳市罗湖区红岭中路松园路68号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70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深圳东门店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深圳市罗湖区新园路7号半岛大厦负一楼-三楼（地铁老街站F出口）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3c莲塘店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深圳市罗湖区莲塘街道仙湖社区国威路72号莲塘第一工业区102栋国威路70-1号（苏宁易购）</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易天深圳莲塘营业厅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深圳市罗湖区莲塘国威路祥和花园2期D栋04-05号商铺首层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易天深圳红宝电信厅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深圳市罗湖区红桂路与宝安南路交汇处风格名苑一楼106号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易天深圳洪湖电信厅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深圳市罗湖区洪湖路洪湖花园裙楼一楼1-14A2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翠竹店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深圳市罗湖区翠竹路1076号翠拥华庭二期101号、102号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华润万家翠竹店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深圳市罗湖区翠竹路1057号华丽园大厦1-4层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华润万家春风店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深圳市罗湖区春风路2035号长丰苑商业群楼1-4层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华润万家莲塘店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深圳市罗湖区莲塘国威路101号聚宝华府1-3层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深圳沃尔玛百货零售有限公司嘉里中心分店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深圳市罗湖区人民南路深圳嘉里中心地下一层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深圳沃尔玛百货零售有限公司中山分店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深圳市罗湖区凤凰路12号中山花园大厦裙楼1-3层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沃尔玛购物广场深圳洪湖店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深圳市罗湖区洪湖路湖景花园1-3楼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深圳市好又多量贩百货有限公司翠竹分公司</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深圳市罗湖区翠竹北路华达园地下一层、首层和二层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国贸天虹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深圳市罗湖区人民南路国贸天虹6楼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东门天虹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深圳市罗湖区新园路17号东门天虹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文华移动委托加盟厅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深圳市罗湖区深南东路1027号文华大厦中国移动大厅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洪湖移动委托加盟厅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深圳市罗湖区笋岗东路洪湖花园首层1-14A1中国移动营业厅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深圳市罗湖水贝IBC壹零零壹华为</w:t>
            </w:r>
            <w:r>
              <w:rPr>
                <w:rFonts w:ascii="宋体" w:eastAsia="宋体" w:hAnsi="宋体" w:cs="宋体" w:hint="eastAsia"/>
                <w:color w:val="000000"/>
                <w:kern w:val="0"/>
                <w:sz w:val="22"/>
                <w:szCs w:val="22"/>
              </w:rPr>
              <w:lastRenderedPageBreak/>
              <w:t>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深圳市罗湖区布心路3008号B1层23-24号华为授权体验店</w:t>
            </w:r>
            <w:r>
              <w:rPr>
                <w:rFonts w:ascii="宋体" w:eastAsia="宋体" w:hAnsi="宋体" w:cs="宋体" w:hint="eastAsia"/>
                <w:color w:val="000000"/>
                <w:kern w:val="0"/>
                <w:sz w:val="22"/>
                <w:szCs w:val="22"/>
              </w:rPr>
              <w:lastRenderedPageBreak/>
              <w:t>（地铁站A出口）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88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黄贝岭</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深圳市罗湖区黄贝岭地铁站C出口集装箱地铁商场C/05黄贝岭C出口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东门1234华为店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深圳市罗湖区建设路3018号华润1234 SPACE四层第L409号商铺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金光华华为店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深圳市罗湖区金光华广场B2-029华为体验店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太阳店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深圳市罗湖区东门街道利联太阳广场第二期一层102号商铺-老街A出口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华为莲塘岁宝店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深圳市罗湖区莲塘路168号第一层1-02号商铺（莲塘岁宝店）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罗湖京基KKmall店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深圳市罗湖区深南东路5016号京基百纳空间KKmall四楼401E铺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罗湖地王星荟店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深圳市罗湖区深南东路5002号信兴广场地王星荟中心一楼108铺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罗湖黄贝岭华为体验店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深圳市罗湖区东门街道黄贝岭三路9号深业东岭潮流社区L2层18-19铺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宝安北路电信营业厅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深圳市罗湖区宝安北路2050号国际商品交易大厦一楼电信营业</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布心电信营业厅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深圳市罗湖区太白路双御雅轩一楼中国电信</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东湖电信营业厅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深圳市罗湖区怡景路1002号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新秀电信营业厅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深圳市罗湖区新秀路122号电信营业厅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kkmall壹平坊店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深圳市罗湖区京基kkmall四楼425A</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永旺华南商业有限公司永旺东湖店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深圳市罗湖区太宁路百仕达花园第四期</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联兴达黄贝岭华为店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深圳市罗湖区黄贝街道凤凰路127号商铺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联兴达罗湖区东门营业厅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深圳市罗湖区深南东路3002号东门电信大厦一楼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罗湖区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深圳燃气文锦营业厅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深圳市罗湖区文锦中路1029号深业大厦一楼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105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广东深圳顺电南山海岸城分店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深圳市南山区商业文化中心区海岸城广场第329号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广东深圳顺电花园城分店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深圳市南山区工业大道与工业九路交汇处蛇口花园城商业中心183店铺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广东深圳顺电南山万象天地分店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深圳市南山区南山街道华润万象天地SL410号商铺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广东深圳顺电南山欧洲城分店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深圳市南山区沙河东路255号1栋二层B区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深圳乐荣超市有限公司南头分店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深圳市南山区常兴路统建楼五栋一楼97号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深圳家乐福商业有限公司保利店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深圳市南山区保利文化广场B1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深圳南山店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深圳市南山区学府路康乐大厦1-3楼（地铁11号线南山站E出口）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深圳南山天利中央广场店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深圳市南山区后海大道与海德三道交汇处南山天利中央广场二楼（地铁11号线/2号线后海站D出口）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易天深圳花园城华为店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深圳市南山区南海大道蛇口花园城一层119-120-121号商铺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易天深圳南山科技园店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深圳市南山区科技生态园8栋DT未来科技体验中心一楼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易天深圳南山大新华为店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深圳市南山区南头街道前海社区桃园路283号港湾丽都花园裙楼135号商铺3005-18</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易天深圳南头移动厅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深圳市南山区桃园路前海金岸大厦首层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易天深圳龙珠移动厅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深圳市南山区西丽龙珠大道皇庭香格里首层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易天深圳珠光路营业厅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深圳市南山区珠光路146号中国移动服务厅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易天深圳前海电信厅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深圳市南山区桃园路266号中国电信南头机楼一楼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易天深圳滨海电信厅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深圳市南山区白石路与科苑路的交界处滨海机楼一层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易天深圳西丽小米店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深圳市南山区留仙大道3288号宝能城花园宝能环球汇L1001-3.L1040-3小米之家</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西丽店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深圳市南山区西丽天虹商场对面、留仙大道</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123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深圳市南山区后海大道与创业路交汇处海洋之星1-2楼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华润万家西丽店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深圳市南山区珠光路239号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华润万家南新店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深圳市南山区南新路3030号欢乐颂负一楼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华润万家V+东滨店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深圳市南山区中心路与工业八路交汇处宝能太古城南区负二楼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华润万家前海店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深圳市南山区前海深港基金小镇基金路演中心9米商业平台29、30号铺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华润万佳松坪山</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深圳市南山区松坪村三期西区1-2栋裙楼一、二层1号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深圳沃尔玛百货零售有限公司华侨城分店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深圳市南山区华侨城中旅广场裙楼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深圳沃尔玛百货零售有限公司蛇口分店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深圳市南山区蛇口工业大道四海加油站右侧</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常兴天虹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深圳市南山区桃园路86号常兴天虹商场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深圳市南山区布吉镇中心路38号布吉天虹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沙河天虹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深圳市南山区白石路京基百纳广场沙河天虹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西丽天虹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深圳市南山区留仙大道西丽天虹6楼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华侨城移动委托加盟厅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深圳市南山区沙河街道中新街社区商业街1号—1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蛇口通讯公司营业厅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深圳市南山区招商街道办蛇口育才路13号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海上世界营业厅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深圳市南山区招商街道水湾社区太子路南山宾馆116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人人乐前海购物广场（MIS）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深圳市南山区前海路港湾丽都裙楼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人人乐南水超市（MIS）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深圳市南山区公园路与南水步行街交汇处</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人人乐城市山林店MIS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深圳市南山区东滨路城市山林一期</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深圳市人人乐商业有限公司天悦南湾超市</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深圳市南山区西丽街道留仙大道与同发路交汇处天悦南湾一楼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142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深圳市人人乐商业有限公司月亮湾店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深圳市南山区前海路与兴海大道交汇处泛海城市广场一楼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深圳市壹零零壹深圳湾科技园店(合作店）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深圳市南山区高新南环路22号深圳湾科技生态园4栋01层19-21号商铺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深圳市壹零零壹方大城华为授权体验店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深圳市南山区桃源街道龙珠四路2号方大广场二楼L233号铺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宝能太古城华为店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深圳市南山区蛇口街道中心路宝能太古城北区负一楼2233号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世纪华腾红花路营业厅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深圳市南山区红花路108号中国电信红花营业厅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世纪华腾海岸城营业厅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深圳市南山区天利名城A座208号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世纪华腾留仙居加盟厅（366大街店）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深圳市南山区西丽街道留仙社区新高路19号留仙居南区7栋366大街75-1号（新高路36号铺）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世纪华腾南油营业厅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深圳市南山区创业路13号中国电信南油营业厅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龙珠岁宝</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深圳市南山区龙珠大道路岁宝龙珠店G楼LG1LZ460号商铺桃源村地铁站</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西丽益田华为店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深圳市南山区留仙大道众冠时代广场商业裙楼益田假日里1-3号商铺华为体验店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海岸城华为店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深圳市南山区海岸城西座211-237华为体验店后海D1出口2233号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华为南山益田店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深圳市南山区沙河街道益田假日广场B2-10华为授权体验店（南山益田店）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华为西丽宝能环球汇店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深圳市南山区--桃源街道福光社区宝能城花园3栋111宝能环球汇深圳西丽店L1层L1022-2号商铺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塘朗城华为</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深圳市南山区桃源街道福光社区塘朗车辆端旁塘朗城广场（西区）A座.B座.C座商业317</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学苑大道营业厅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深圳市南山区桃源街道福光社区学苑大道1099号科大雅苑1栋123</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157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南园营业厅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深圳市南山区南山街道南园社区南新路1135号1层南园百货L1-105号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康乐营业厅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深圳市南山区南山街道办南山大道2018号康乐大厦一楼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东滨营业厅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深圳市南山区南山街道南山社区南新路1003号102荔源大厦一层商铺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南山科兴科学园店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深圳市南山区科苑路15号科兴科学园D1栋D-G-32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南山来福士广场店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深圳市南山区南海大道2163号来福士广场B1层10号、11号铺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南山欢乐颂店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深圳市南山区南新路3030号南山欢乐颂购物中心一楼L1F077铺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南山水湾1979广场店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深圳市南山区蛇口太子路111号水湾1979商业广场负一楼B1-B3铺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高新电信营业厅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深圳市南山区科苑路1号科技园机楼一楼电信营业厅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西丽电信营业厅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深圳市南山区西丽镇留仙大道鼎新大厦西座一楼A03号铺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来福士荣耀体验店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深圳市南山区南海大道2168号来福士广场4楼27号铺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南山京基百纳平坊店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深圳市南山区白石洲京基百纳广场L1-11a</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南山红星美凯龙店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深圳市南山区鲤鱼门街51号红星美凯龙一楼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169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维益制冷海尔专卖店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深圳市南山区蛇口南水村13栋103铺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云松机电海尔专卖店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深圳市南山区西丽新屋村西区7栋105</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迪为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西丽店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深圳市南山区西丽街道打石二路南侧云城万科里C-B1层39A</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深圳燃气科技园营业厅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深圳市南山区软件产业园基地海天一路2A栋一层12-13号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深圳燃气城市山林营业厅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深圳市南山区东滨路4343-5号华联城市山林花园一期1栋A104-A106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南山国安居卡萨帝专卖店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深圳市南山区南光路67号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175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易天深圳壹海城营业厅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深圳市盐田区深盐路壹海城1栋裙楼175、177号中国移动服务厅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华润万家深盐店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深圳市盐田区深盐路壹海城中央公园负一层（盐田区政府对面）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沙头角华为授权体验店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深圳市盐田区沙头角沙盐路中段32小区叶尾村商住楼商铺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人人乐金港购物广场（MIS）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深圳市盐田区盐田路金港盛世华庭一层商场及二层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179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盐田壹海城店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深圳市盐田区沙头角街道海山路6号万科壹海城onemall1楼030铺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惠佳海尔专卖店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深圳市盐田区深盐路1117号-10号铺面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海港海尔专卖店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深圳市盐田区东海道南方明珠花园海港电器海尔专卖店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荣津华为精品店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深圳市盐田区官下路63翰海东岸荣津乐活城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盐田区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君豪电器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深圳市盐田区沙头角恩上路一巷26号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广东深圳顺电宝安壹方城分店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深圳市宝安区新安街道创业二路与新湖路交汇西南处壹方城L3层-033-D-E号商铺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广东深圳顺电宝安大仟里分店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深圳市宝安区西乡街道码头路、新湖路、海城路合围处“宝安大仟里”购物中心 二楼L272L273号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广东深圳顺电宝安海雅缤纷城分店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深圳市宝安区宝城五区宝民路海雅缤纷城商业中心(建安一路99号海雅广场)负一至五层部分A-五层L518</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深圳家乐福商业有限公司香缤店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深圳市宝安区建安一路与新圳路交汇处西北侧香缤广场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家乐福</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深圳家乐福商业有限公司西乡店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深圳市宝安区宝民二路129号港隆城2-3层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深圳创业二路店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深圳市宝安区宝安十区前进一路211号泰华商业城2F苏宁易购（地铁5号线灵芝站A出口）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深圳西乡大道圣淘沙店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深圳市宝安区西乡大道与新湖路交汇处圣淘沙苏宁易购1-2F</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深圳沙井万佳店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深圳市宝安区沙井镇新沙路与中心路交汇处华润万家一楼苏</w:t>
            </w:r>
            <w:r>
              <w:rPr>
                <w:rFonts w:ascii="宋体" w:eastAsia="宋体" w:hAnsi="宋体" w:cs="宋体" w:hint="eastAsia"/>
                <w:color w:val="000000"/>
                <w:kern w:val="0"/>
                <w:sz w:val="22"/>
                <w:szCs w:val="22"/>
              </w:rPr>
              <w:lastRenderedPageBreak/>
              <w:t>宁易购沙井万佳店（地铁11号线沙井站C出口）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192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深圳公明建设路店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深圳市宝安区公明镇建设路中裕大厦苏宁易购公明店1-3F (友谊书城旁)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深圳石岩宝石南路店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深圳市宝安区石岩宝石南路创富电子广场苏宁易购石岩店1～3楼（浪心村委公交站旁）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易天深圳福永天虹店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深圳市宝安区广深公路（107国道）与兴华路交汇处福永天虹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易天深圳宝安松岗华为店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深圳市宝安区松岗街道东方社区立业路8号兆丰祥大厦立业路8号8-4</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易天深圳宝安新安华为店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深圳市宝安区新安街道安乐社区翻身路83号101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易天深圳福永小米店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深圳市宝安区益田假日天地一楼B43 小米之家</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易天深圳新沙小米店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深圳市宝安区西环路2105号新沙天虹购物中心1层125A铺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199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易天深圳创新路移动厅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深圳市宝安区沙井创新路创新花园首层101号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易天深圳西乡移动厅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深圳市宝安区西乡大道321号盛辉大厦1楼B区03号铺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易天深圳红星移动厅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深圳市宝安区松岗街道办红星村松岗码头河滨路50号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易天深圳塘尾移动厅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深圳市宝安区福永街道塘尾社区15区2巷2号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易天深圳东塘电信厅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深圳市宝安区沙井西环路2014号东塘电信营业厅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易天深圳福海大道移动厅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深圳市宝安区福永街道福海大道西46号舒适宾馆一层2号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深圳市宝安区观澜大道吉盛广场二层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福永国惠康店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深圳市宝安区福永镇福永大道国惠康四楼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石岩国惠康店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深圳市宝安区石岩镇宝石南路石岩国惠康三楼全部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宝源店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深圳市宝安区西乡宝源路与劳动路交汇处名优采购一楼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华润万家龙华店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深圳市宝安区龙华镇人民北路美丽AAA大厦</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210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华润万家宝安店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深圳市宝安区宝安五区新安湖商业城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华润万家灵芝店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深圳市宝安区灵芝地铁站C出口中洲花园购物中心负1F-负2F</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华润万家宝安中心店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深圳市宝安区罗田路与创业路交汇处高发西岸首层（第五大道）</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华润万家创业店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深圳市宝安区创业一路西城上筑</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华润万家沙井创新店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深圳市宝安区沙井镇沙井路168号京基百纳广场1-3楼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华润万家松岗东方店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深圳市宝安区松岗东方大道与红星大道交汇处东北角喜港城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华润万家沙井店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深圳市宝安区沙井镇深明丰大厦（新沙路与中心路交汇处）</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华润万家吉祥店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深圳市宝安区龙岗中心城龙平西路与吉祥路交汇处1-3层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深圳沃尔玛百货零售有限公司新安罗田分店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深圳市宝安区新湖路君逸世家裙楼地下一层部分及一层部分</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219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深圳沃尔玛百货零售有限公司西乡前进路分店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深圳市宝安区35区前进路安华工业区内一、二 、三层及地下一层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沃尔玛（深圳）百货有限公司沙井新沙路分店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深圳市宝安区沙井街道新沙路南侧西荟城购物广场-2层及-1层A</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沃尔玛（深圳）百货有限公司松岗东方大道分店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深圳市宝安区松岗街道东方大道36号联投东方PARK-B1001铺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沃尔玛（深圳）百货有限公司宝安新安路分店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深圳市宝安区新安街道灵芝园社区22区勤诚达乐园12号楼1层及负1层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沃尔玛(深圳)商业零售有限公司宝安金海路分店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深圳市宝安区西乡街道办宝安大道西侧盐田社区金港华庭裙楼一层A01、二层B01、三层C01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深圳市好又多百货商业有限公司</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深圳市宝安区西乡大道大益广场商场1-3层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深圳市宝安区107国道与兴华路交汇处</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创业天虹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深圳市宝安区创业一路1018号创业天虹商场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227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前进天虹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深圳市宝安区前进一路329号前进天虹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沙井天虹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深圳市宝安区沙井街道中心路与创新路交汇处市民广场南侧沙井天虹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西乡荔园荣耀专卖店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深圳市宝安区西乡街道宝凌路62号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西丽华为授权体验店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深圳市宝安区西丽北路87号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人人乐桃源居店（MIS）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深圳市宝安区前进2路世外桃源居28栋群楼人人乐</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人人乐锦花购物广场（MIS）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深圳市宝安区锦花路电影大厦1-3层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人人乐锦绣购物广场（MIS）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深圳市宝安区龙华锦绣江南4期</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人人乐白金假日MIS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深圳市宝安区麻布村海城路白金假日公寓</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石岩店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深圳市宝安区石岩街道洲石路北侧人人乐物流中心主楼一层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人人乐宝安凯旋城店(MIS)</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深圳市宝安中心区新安一路与新湖路交汇处金泓凯旋城11栋</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深圳市人人乐商业有限公司福海同泰超市</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深圳市宝安区宝安大道与蚝业路交汇处同泰时代广场一楼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深圳市壹零零壹新桥形色店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深圳市宝安区新桥街道中心路 34-1号形色城一层103号商舖</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239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桃源居电信营业厅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深圳市宝安区西乡前进二路桃源居11区5号铺中国电信营业厅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深圳市壹零零壹大浪华为授权体验店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深圳市宝安区大浪街道同胜社区华旺路同富裕工业区大浪商业中心H栋纷享城1层H179</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深圳市壹零零壹中洲πmall华为授权体验店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深圳市宝安区新安街道创业二路与公园路交汇处中洲购物中心一楼L105</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世纪华腾石岩营业厅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深圳市宝安区石岩街道宝石东路381号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天虹华为</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深圳市宝安区沙井街道西环路新沙路交界东塘商业大楼新沙天虹购物中心4层459号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沙华三店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深圳市宝安区沙井街道沙头社区沙井路443-483号485-487</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245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松岗电信营业厅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深圳市宝安区松岗街道宝利来商业城 C1栋504号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松岗移动营业厅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深圳市宝安区松岗街道万华公寓1层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福永电信营业厅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深圳市宝安区福永街道福永大道15号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大洋电信营业厅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深圳市宝安区福永街道大洋路凤凰世纪花园1楼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黄田电信营业厅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深圳市宝安区航城街道黄田牌坊宏昌百货一楼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红星电信营业厅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深圳市宝安区松岗街道松明大道新石岗大厦1楼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nil"/>
              <w:right w:val="nil"/>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福永益田华为</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深圳市宝安区福永街道永泰路怀德公元益田广场L1-W54号铺位</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single" w:sz="4" w:space="0" w:color="auto"/>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沙井京基百纳营业厅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深圳市宝安区沙井街道京基百纳广场5楼523号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宝安优城云谷店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深圳市宝安区新安街道上川路南侧上合花园三期U.ONE优城一层L1-20铺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宝安沙井京基店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深圳市宝安区沙井街道沙井京基百纳广场五楼L508铺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海雅缤纷城三星体验店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深圳市宝安区宝城五区宝民路海雅缤纷城商业中心L506-2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福永红树湾店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深圳市宝安区福永107国道怀德段富邦红树湾国际家居中心A区3楼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沙井乐安居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深圳市宝安区沙井街道新沙路乐安居建材城3楼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石岩鸿兴海尔专卖店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深圳市宝安区石岩老街河边鸿兴电器海尔专卖店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259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沙井美佳乐海尔专卖店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深圳市宝安区沙井街道后庭新宝花园1楼美佳乐电器海尔专卖店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永卓达海尔专卖店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深圳市宝安区松岗街道松环路105号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裕华富兴海尔专卖店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深圳市宝安区石岩街道宝石东路丁楼105号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力翔海尔专卖店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深圳市宝安区石岩街道如意路185号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来记海尔专卖店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深圳市宝安区沙井街道万丰仁爱路103-7来记电器海尔专卖店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264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好又多海尔专卖店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深圳市宝安区松岗塘下涌好又多超市二楼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丰家惠海尔专卖店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深圳市宝安区松岗街道东方大道联投电子一楼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龙源海尔专卖店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深圳市宝安区石岩街道洲石路160号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福永美佳乐海尔专卖店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深圳市宝安区福永和平村和平酒店旁美佳乐电器海尔专卖店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永旺华南商业有限公司永旺宝安中心店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深圳市宝安区宝安区创业一路宏发领域花园3-4栋一至二层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269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nil"/>
              <w:right w:val="nil"/>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五洲联鑫</w:t>
            </w:r>
          </w:p>
        </w:tc>
        <w:tc>
          <w:tcPr>
            <w:tcW w:w="2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西乡店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深圳市宝安区西乡街道西乡新湖陆圣淘沙骏园一楼3栋5号铺中国移动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single" w:sz="4" w:space="0" w:color="auto"/>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联兴达宝安区西乡营业厅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深圳市宝安区60区宝源路1085号电信大厦一楼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中洲苹果店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深圳市宝安区创业2路中洲华府商业大厦中洲购物中心一楼L116号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深圳市宝安区福永镇福永大道国惠康大厦一楼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石岩店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深圳市宝安区石岩宝石南路国惠康一楼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福永苹果店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深圳市宝安区福永鎮福永大道国惠康大厦一楼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深圳燃气宝安营业厅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深圳市宝安区西乡兴业路8号深燃大厦一楼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永盛电器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深圳市宝安区松岗镇河滨南路8号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天源隆商场（新二市场店）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深圳市宝安区新二南美西路59</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乐安居卡萨帝专卖店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深圳市宝安区新安路凯旋城乐安居一楼145A</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279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天源隆商场（松岗溪头店）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深圳市宝安区松岗溪头天源隆商场二楼电器专柜</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东园电器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深圳市宝安区松岗塘下涌社区安居路20号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电器城</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深圳市宝安区松岗街道塘下涌村盛世华联超市二楼电器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飘声电器（松岗）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深圳市宝安区松岗河滨北路49号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电器城</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深圳市宝安区石岩街道石龙仔村盛世华联电商场二楼电器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284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一宁电器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深圳市宝安区石岩街道老街三区61号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宏兴达电器商场</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深圳市宝安区沙井明珠一路162-164号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宝安国安居卡萨帝专卖店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深圳市宝安区流塘路国安居二楼电器区C086号铺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宁丰电器（宝安）</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深圳市宝安区公明玉律村玉泉东路8号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深圳市宝安区欧迪安电器商行</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深圳市宝安区福永街道办事处 永和路18号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289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华美居卡萨帝专卖店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深圳市宝安区宝体新湖路华美居B区三楼013</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天源隆商城(潭头店)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深圳市宝安区松岗镇潭头村天源隆商场二楼家电</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和成制冷电器（西乡）</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深圳市宝安区西乡后瑞新村一巷20号（兴围村府旁）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天源隆商场（沙井店）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深圳市宝安区沙井街道共和天源隆商场三楼电器专柜</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nil"/>
              <w:left w:val="nil"/>
              <w:bottom w:val="nil"/>
              <w:right w:val="nil"/>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新发电器</w:t>
            </w:r>
          </w:p>
        </w:tc>
        <w:tc>
          <w:tcPr>
            <w:tcW w:w="3132" w:type="dxa"/>
            <w:tcBorders>
              <w:top w:val="nil"/>
              <w:left w:val="nil"/>
              <w:bottom w:val="nil"/>
              <w:right w:val="nil"/>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深圳市宝安区沙井新沙路博港，百家前面一点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宝安区</w:t>
            </w:r>
          </w:p>
        </w:tc>
        <w:tc>
          <w:tcPr>
            <w:tcW w:w="1960" w:type="dxa"/>
            <w:tcBorders>
              <w:top w:val="single" w:sz="4" w:space="0" w:color="auto"/>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天源隆商场</w:t>
            </w:r>
          </w:p>
        </w:tc>
        <w:tc>
          <w:tcPr>
            <w:tcW w:w="3132" w:type="dxa"/>
            <w:tcBorders>
              <w:top w:val="single" w:sz="4" w:space="0" w:color="auto"/>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深圳市宝安区福永镇和平村桥和路天源隆商场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广东深圳顺电龙岗万科广场分店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深圳市龙岗区龙翔路万科广场三层03-42室</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广东深圳顺电布吉万象汇分店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深圳市龙岗区布吉街道罗岗社区信义荔景御园E区1栋L452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深圳布吉红星美凯龙店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深圳市龙岗区布吉布龙路9号红星美凯龙家居广场-1F（三联大道入口）</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深圳布吉信义店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深圳市龙岗区布吉镇罗岗路口信义满庭芳家居建材广场苏宁易购布吉信义店1-2楼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299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深圳龙岗世贸百货店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深圳市龙岗区中心城龙翔大道世贸中心C区四楼苏宁易购龙岗世贸百货店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易天深圳沙湾移动厅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深圳市龙岗区布吉街道办沙湾沙平璐花园街1号首层中国移动厅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易天深圳红棉路移动厅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深圳市龙岗区恒心路2号城市中心花园1.2栋及商场1B15-1B18</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易天深圳宝能电信店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深圳市龙岗区中心城建设路28号宝能all city购物中心一层</w:t>
            </w:r>
            <w:r>
              <w:rPr>
                <w:rFonts w:ascii="宋体" w:eastAsia="宋体" w:hAnsi="宋体" w:cs="宋体" w:hint="eastAsia"/>
                <w:color w:val="000000"/>
                <w:kern w:val="0"/>
                <w:sz w:val="22"/>
                <w:szCs w:val="22"/>
              </w:rPr>
              <w:lastRenderedPageBreak/>
              <w:t>L1-70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303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深圳市龙岗区龙岗镇第二工业区7号地龙盈泰商业中心</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平湖店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深圳市龙岗区平湖街双拥路宗地号为G05403-2（2）地块上</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丽景店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深圳市龙岗区龙岗中心城新鸿花园12号楼1-2F</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深圳市龙岗区布吉镇布吉路吉信大厦1-3F</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横岗银信广场店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深圳市龙岗区横岗街道港信达银信广场1栋二楼53、54</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华润万佳深圳龙城店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深圳市龙岗区龙河路19号东方明珠城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309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华润万家龙岗店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深圳市龙岗区龙翔大道世贸中心华润万家（龙城广场）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华润万家南联店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深圳市龙岗区深惠路摩尔城华润万家</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华润万家横岗店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深圳市龙岗区横岗镇六合路98号东方时代广场（六约）</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华润万家南湾店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深圳市龙岗区南湾街道樟富北路万科公园里1期1－3层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华润万家龙岗下水径</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深圳市龙岗区布吉镇吉华路266号海心汇福园1-4层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华润万家布吉百鸽笼店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深圳市龙岗区翔鸽路信义金御半山华润万象汇购物中心-负一楼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深圳沃尔玛百货零售有限公司布吉大芬分店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深圳市龙岗区布吉镇大芬村深惠公路旁龙吉大厦一至三层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沃尔玛（深圳）百货有限公司龙岗建设路分店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深圳市龙岗区中心城建设路28号宝钜商业大厦A102部分A201、A202、A301部分、A302部分、A303部分</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沃尔玛（深圳）百货有限公司横岗六约分店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深圳市龙岗区龙岗大道（横岗段）2999麟恒中心广场一期127号商铺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沃尔玛（深圳）百货有限公司龙岗龙平东路分店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深圳市龙岗区龙岗街道南联社区龙平东路203号东方瑞景苑A区201 B01-B156;301 B01-B159</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319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沃尔玛（深圳）百货有限公司龙岗峦</w:t>
            </w:r>
            <w:r>
              <w:rPr>
                <w:rFonts w:ascii="宋体" w:eastAsia="宋体" w:hAnsi="宋体" w:cs="宋体" w:hint="eastAsia"/>
                <w:color w:val="000000"/>
                <w:kern w:val="0"/>
                <w:sz w:val="22"/>
                <w:szCs w:val="22"/>
              </w:rPr>
              <w:lastRenderedPageBreak/>
              <w:t>山谷分店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深圳市龙岗区宝龙工业城振业峦山谷花园（一期）2.3栋商场</w:t>
            </w:r>
            <w:r>
              <w:rPr>
                <w:rFonts w:ascii="宋体" w:eastAsia="宋体" w:hAnsi="宋体" w:cs="宋体" w:hint="eastAsia"/>
                <w:color w:val="000000"/>
                <w:kern w:val="0"/>
                <w:sz w:val="22"/>
                <w:szCs w:val="22"/>
              </w:rPr>
              <w:lastRenderedPageBreak/>
              <w:t>复式117号大厦的物业地上第一层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320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沃尔玛（深圳）百货有限公司布吉锦龙路分店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深圳市龙岗区布吉街道锦龙路89号海轩广场1-3座负101，4座负108-1，5座负101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沃尔玛（深圳）百货有限公司坪地龙岗大道分店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深圳市龙岗区坪地街道龙岗大道3018号宜城广场A区1楼01号铺、A区负1楼01号铺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沃尔玛（深圳）百货有限公司横岗龙岗大道分店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深圳市龙岗区横岗街道保康路216号荣德时代广场1150号商铺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沃尔玛山姆</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深圳龙岗山姆会员商店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深圳市龙岗区--黄阁南路1号星河时代购物公园B1S-001、B2S-001、L1S-037、L2S-033</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横岗天虹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深圳市龙岗区横岗街道办信义湛宝大厦横岗天虹商场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坂田天虹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深圳市龙岗区布吉镇坂田社区吉华路696号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坑梓金田华为授权体验店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深圳市龙岗区坑梓街道人民西路金田风华苑西区2号楼105、106商铺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龙岗镇移动委托加盟厅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深圳市龙岗区龙岗大道大明家居一楼中国移动沟通100营业厅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五和大道移动委托加盟厅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深圳市龙岗区坂田街道五和社区五和南路51号咏梅阁51-8A室</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329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横岗志健移动智能优悦体验店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深圳市龙岗区横岗志健时代广场商业1A-046、047、048铺位</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人人乐和成世纪超市</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深圳市龙岗区坂田街道五和大道和布龙路交汇处东南角和成世纪</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益群横岗店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深圳市龙岗区101号横岗新世界广场第四期A栋一楼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益群布吉店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深圳市龙岗区布吉街道布吉路101号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益群平湖店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深圳市龙岗区平湖街道凤凰社区双拥街特力商厦1栋203号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益群坪地店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深圳市龙岗区深惠路坪地段坪洲百货内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益群南湾店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深圳市龙岗区南湾街道布沙路百门前汇家广场三楼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336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深圳市壹零零壹天安云谷店(合作店）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深圳市龙岗区坂田街道办岗头社区雪岗北路133号天安云谷一层106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坪地电信营业厅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深圳市龙岗区坪地街道办湖田路72号电信营业厅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九洲电信营业厅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深圳市龙岗区龙岗街道碧新路2207-1号附近中国电信九洲营业厅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339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深圳市壹零零壹万科广场华为授权体验店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深圳市龙岗区龙城街道中心城龙翔大道7188号万科天誉广场 L3 层 L3-36号商铺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深圳市壹零零壹龙城万科里华为授权体验店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深圳市龙岗区中心城龙翔大道龙城万科里B1层47号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深圳市壹零零壹锦荟广场华为店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深圳市龙岗区横岗街道锦荟广场L252号华为体验店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长隆mall华为店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深圳市龙岗区坂田街道华创云轩长龙mal商场一楼华为体验店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世纪华腾阳光第五季营业厅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深圳市龙岗区五和南路阳光第五季电信营业厅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世纪华腾龙城营业厅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深圳市龙岗区龙翔大道电信大厦一楼全网通手机城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佳兆业华为店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深圳市龙岗区布吉街道佳兆业广场布吉佳兆业广场一楼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下水径店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深圳市龙岗区布吉镇下水径华润超市1楼华为专卖店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龙岗岁宝</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深圳市龙岗区龙翔大道6045号岁宝百货一楼华为专卖店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华为布吉凯旋汇店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深圳市龙岗区吉街金鹏路23号凯旋天玺名庭购物中心一层L1-46号商铺（布吉凯旋汇店）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349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建新厅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深圳市龙岗区龙岗路6号（龙岗街道办对面）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平湖电信厅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深圳市龙岗区平湖景新北街100号（电信营业厅）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龙东厅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深圳市龙岗区富业商品批发城一楼A区16号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爱联厅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深圳市龙岗区龙城街道爱联社区名居广场5楼A95-A96商铺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富德华为体授权验店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深圳市龙岗区龙平东路人人购物科迪宇华为授权体验店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354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摩尔城华为授权体验</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深圳市龙岗区南联摩尔城二楼华为授权体验</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南岭华为授权体验店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深圳市龙岗区南湾街道南岭村开放街大众城8号科迪宇华为授权体验店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科迪宇龙岗路营业厅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深圳市龙岗区龙岗街道平南社区龙岗路17号-1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科迪宇世贸中心营业厅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深圳市龙岗区中心城世贸百货一楼（世贸麦当劳旁）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科迪宇世贸通信广场</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深圳市龙岗区龙翔大道世贸百货E区科迪宇手机连锁店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359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科迪宇坪洲店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深圳市龙岗区坪地街道龙岗大道坪洲百货一楼（肯德基旁）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科迪宇坪地华为专营店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深圳市龙岗区坪地街道深惠龙岗大道3032号103(坪洲百货旁)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科迪宇柏龙店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深圳市龙岗区龙岗大道柏龙广场一楼A1042号（天虹正门斜对面）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科迪宇世贸华为</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深圳市龙岗区中心城世贸百货一楼正门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科迪宇龙岗老街营业厅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深圳市龙岗区龙岗街道平南社区龙平东路145号富德商场B106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布吉东站营业厅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深圳市龙岗区布吉吉华路69号布吉广场一楼188号商铺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南湾营业厅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深圳市龙岗区南湾街道河滨路9号(中国电信营业厅二楼)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深圳市龙岗区布吉街道布吉中兴路5号电信大厦一楼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东大街营业厅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深圳市龙岗区南湾街道中翠路桂芳园五期物业第1层03号单元</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总部</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深圳市龙岗区布吉街道新兴楼C座商铺302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369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德兴城营业部</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深圳市龙岗区布吉街道德兴城十四栋一楼C23号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布吉营业部</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深圳市龙岗区布吉街道吉信大厦141号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深恒通</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布吉联通营业厅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深圳市龙岗区布吉街道布吉街133号一楼、二楼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布吉华润万象汇店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深圳市龙岗区布吉街道翔鸽路2号华润万象汇购物中心L1层</w:t>
            </w:r>
            <w:r>
              <w:rPr>
                <w:rFonts w:ascii="宋体" w:eastAsia="宋体" w:hAnsi="宋体" w:cs="宋体" w:hint="eastAsia"/>
                <w:color w:val="000000"/>
                <w:kern w:val="0"/>
                <w:sz w:val="22"/>
                <w:szCs w:val="22"/>
              </w:rPr>
              <w:lastRenderedPageBreak/>
              <w:t>L192号铺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373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雅宝三星体验店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深圳市龙岗区坂田街道梅坂大道雅宝星河cocopark购物中心L2C-040号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龙岗龙兴联泰</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深圳市龙岗区龙岗大道3064号龙兴联泰国际家具馆1楼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庆丰海尔专卖店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深圳市龙岗区坪地街道年丰社区丰茂街15号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友爱海尔专卖店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深圳市龙岗区平湖街道富民街30号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佳佳海尔专卖店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深圳市龙岗区南联龙河村一巷1号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龙岗富佳源店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深圳市龙岗区龙岗大道6013号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379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广进五金海尔专卖店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深圳市龙岗区龙东社区兴东大街63号广进五金电器海尔专卖店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南联华兴海尔专卖店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深圳市龙岗区南联迎丰年大厦旁边向银路39号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伟发海尔专卖店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深圳市龙岗区爱联A区余岭西路伟发厨具电器海尔专卖店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中联电器西坑店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深圳市龙岗区横岗街道西坑宝桐南路89号中联电器海尔专卖店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中联电器嶂背店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深圳市龙岗区爱联嶂背大道嶂背中联电器海尔专卖店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城市体验中心店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深圳市龙岗龙岗大道佳得宝家居建材博览中心</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永旺华南商业有限公司丹竹头店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深圳市龙岗区丹竹头地铁站B出口东部星悦天地1-3楼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星悦电信营业厅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深圳市龙岗区南湾街道丹竹头社区星悦天地F1-50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辣椒店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深圳市龙岗区横岗街道新世界广场1A02-03</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横岗联通店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深圳市龙岗区横岗街道新世界广场1A-04联通3G店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389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电信购机中心</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深圳市龙岗区横岗镇新世界广场1A05</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电信志健厅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深圳市龙岗区横岗镇志健广场1A049-050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电信六和厅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深圳市龙岗区横岗镇六约社区扎耕路38号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392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银信苹果店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深圳市龙岗区横岗镇横岗大厦HONE商场L1002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新世界华为店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深圳市龙岗区横岗街道横岗新世界广场1A10号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信义电信厅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深圳市龙岗区布吉街道百鸽路234号中国电信营业厅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丹竹头华为店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深圳市龙岗区南湾街道丹竹头社区星悦天地F1-50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丹竹头苹果店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深圳市龙岗区南湾街道丹竹头社区星悦天地P1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银信华为店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深圳市龙岗区横岗镇横岗大厦Hone商场L1001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东大街华为店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深圳市龙岗区南溶街道宝岭社区桂芳园六期商铺L110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399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坂雪岗营业厅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深圳市龙岗区坂田街道贝尔路坂雪岗电信营业厅一楼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四联营业厅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深圳市龙岗区横岗镇四联兴旺路九号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东大街苹果店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深圳市龙岗区南湾街道宝岭社区桂芳园六期商铺L105B</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迪为</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布吉店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深圳市龙岗区布吉街道罗岗社区信义荔景御园E区1栋B152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深圳燃气布吉营业厅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深圳市龙岗区布吉中兴路世纪华厦102号商铺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深圳燃气龙岗营业厅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深圳市龙岗区吉祥路欧景城497号管道气营业厅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平湖海尔专卖店（平湖）</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深圳市龙岗区平湖镇鹅公岭坪龙大街11号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安仔电器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深圳市龙岗区罗瑞合瑞园路5巷9号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深欣华电器商行</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深圳市龙岗区平湖辅城呦立新街12号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鑫美乐龙东店海尔专卖</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深圳市龙岗区龙岗街道龙东三和村龙南路327号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409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牧云溪谷卡萨帝专卖店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深圳市龙岗区龙岗大道牧云溪谷二期8栋1层24-28</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家乐园卡萨帝专卖店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深圳市龙岗区黄阁路234号家乐园家居建材广场二楼B-06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电器城</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深圳市龙岗区横岗街道六约社区天天乐百货二楼电器城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电器城</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深圳市龙岗区横岗街道安良安兴路33号万骏隆购物广场二楼电器城</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413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龙岗国安居卡萨帝专卖店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深圳市龙岗区龙岗龙翔大道6021号国安居二楼卡萨帝店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嘉禾电器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深圳市龙岗区龙岗老街平南路</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古胜电器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深圳市龙岗区横岗大康苹塘安康路87号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苏华</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苏华电器志高空调</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深圳市龙岗区横岗街道中海大山地26栋110号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顺电</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广东深圳顺电龙华观澜湖分店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深圳市龙华区观澜街道高尔夫大道8号观澜新城MHMALL(一期)1栋L2层L215216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大润发</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大润发龙华店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广东省深圳市龙华区龙华街道三联社区和平东路与东环二路交汇处富联华商贸中心首层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419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大润发</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大润发民治店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广东省深圳市龙华区民治街道民强社区民治大道328号嘉熙业广场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深圳金龙华广场店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深圳市龙华区龙华街道龙观路3号金龙华广场店苏宁易购1-3楼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深圳民治星河盛世店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深圳市龙华新城梅龙路门户位置、东邻梅观高速、南近梅林关COCOCity星河盛世店1层苏宁易购星河店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深圳龙华壹城中心店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深圳市龙华区人民路与建设路交汇处壹方天地-1F</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易天深圳观澜小米店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深圳市龙华区观澜大道117号福城天虹购物中心负一楼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易天深圳龙华小米店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深圳市龙华区东环二路与建设东路交汇处龙华ICO一楼L1S-031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易天深圳海关大厦营业厅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深圳市龙华区清林中路77号海关大厦东座1层中国移动服务厅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公明综合市场店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深圳市龙华区公明综合市场三、四层全部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龙新店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深圳市龙华区龙华镇龙观路3号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龙华新区店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深圳市龙华区龙华街道龙观东路33号展润国际大厦</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国美</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龙华民治店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深圳市龙华区龙华镇民治横岭工业区横勤大厦1-3楼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430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华润万家民治店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深圳市龙华区民治大道与布龙路交汇处绿景香颂负一层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华润万家民治梅龙店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深圳市龙华区民治街道梅龙路西侧公馆一八六六花园N-L114、N-L217</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华润万家民治民乐店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深圳市龙华区梅龙路星河盛世二楼华润万家</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沃尔玛（深圳）百货有限公司龙华人民南路分店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深圳市龙华新区民治街道人民路水榭春天三期8、9、12栋负一、二地下商业层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沃尔玛山姆</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深圳龙华山姆会员商店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深圳市龙华区--龙华街道梅陇路1111号壹成中心17地块E区L1-020号铺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深圳市龙华区龙观东路花园新村门楼侧</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民治天虹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深圳市龙华区民治大道58号民治天虹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东环天虹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深圳市龙华区东环一路1号东环天虹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深圳市龙华区观澜街道大和路与工业大道交汇处观澜天虹</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439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龙观移动委托加盟厅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深圳市龙华区龙华新区金龙华广场首层8-9中国移动</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酷动深圳龙华天虹店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深圳市龙华区民治街道大岭社区中航天逸花园A区L101龙华天虹购物中心一楼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深圳市人人乐商业有限公司书香门第购物广场(ＭＩＳ)</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深圳市龙华区民治街道福龙路书香门第人人乐购物广场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观澜电信营业厅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深圳市龙华区观澜大道178号民都国际酒店北側观澜第二小学对面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深圳市壹零零壹龙华华为授权体验店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深圳市龙华区龙华街道龙观东路3号金龙华广场一期前排23.25号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深圳市壹零零壹龙华ATMALL华为授权体验店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深圳市龙华区上塘地铁站AT mall一层L1-035号华为授权体验店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观澜大道营业厅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深圳市龙华区观澜街道民乐福商场一楼中国电信</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观澜锦绣营业厅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深圳市龙华区观湖南大富社区五和大道虎地排120号锦绣大地10号楼1层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447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壹零零壹龙华总店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深圳市龙华区大浪商业中心10栋4楼407</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观澜湖新城华为店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深圳市龙华区高尔夫大道观澜湖新城MH-层SL101-22233号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449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深圳市龙华区人民路4022号壹方天地A区B1层B1-031A商铺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华立信</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观澜华为</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深圳市龙华区福城街道茜坑社区观澜大道117号澜汇花园商业半地下室58</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观澜福成天虹电信加盟厅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深圳市龙华新区观澜大道合正观澜汇观澜福城天虹一楼F145铺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南方韵和</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龙华壹方天地三星体验店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深圳市龙华区龙华街道景龙社区人民路4022号壹方天地A区B1-003</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龙华阳光365店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深圳市龙华区清泉路126号阳光365家居广场2楼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龙华万众城店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深圳市龙华区民治大道512号海尔专卖店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金龙华广场店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深圳市龙华区龙观大道金龙华广场海尔专卖店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一谋商贸海尔专卖店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深圳市龙华区大浪街道布龙路茶角坎一区71栋</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隆欣海尔专卖店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深圳市龙华区观平路腾龙工业园99号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五洲联鑫</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深圳市龙华区星河传奇3期1楼L1-005华为体验店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459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俊业之星</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龙华华为店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深圳市龙华区东环一路与建设路交汇处RRL购物中心一楼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深圳燃气龙华营业厅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深圳龙华区南国丽园景龙建设东路2栋09号商铺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海尔智慧云店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深圳市龙华新区观澜大水坑三村新万悦购物中心海尔智慧云店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圳星卡萨帝专卖店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深圳市龙华区中裕冠大道6号圳星装饰集团（拼好材）</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钦合胜电器</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深圳市龙华区龙华街道花园新村32栋首层（中行后面）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易天深圳坪山营业厅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深圳市坪山区深汕公路101-5号中国移动服务厅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华润万家坪山六和店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深圳市坪山区坪山街道深汕路益田假日世界1F-B1层（坪山六和店）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466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深圳市坪山区坪山大道与锦龙大道交汇处坪山天虹商场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467</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燕子岭营业厅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深圳市坪山区坪山街道办金牛路燕子岭生活区盈富家园A102-A103号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深圳市坪山区坪山街道办国泰路52号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469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深圳市人人乐商业有限公司嘉邻超市</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深圳市坪山区坑梓街道锦深路嘉邻中心二楼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坪山招商花园店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深圳市坪山区坪山街道招商花园2栋CS2.5栋CS1</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益群坪山店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深圳市坪山区坪山街道建设路1号（与中兴路交汇处）</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益群电器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益群坑梓店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深圳市坪山区坑梓街道人民西路33号金田风华苑西</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坪山益田华为店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深圳市坪山区坪山益田假日世界三楼L3-42</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燕子岭电信厅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深圳市坪山区燕子岭生活区盈富家园商铺A102-103中国电信</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深圳市坪山区坪山国泰路52号坪山电信营业厅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476</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深圳市龙岗区坪山大道2003号（龙光玖云著1号楼）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科迪宇坑梓营业厅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深圳市坪山区坑梓街道坪山大道6120-17（光祖路梓龙楼首层）</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科迪宇坑梓华为专营店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深圳市坪山区坑梓大润家百货一楼华为手机店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479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坪山万山红店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深圳市坪山区锦龙大道9号万山红红木馆一楼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坪山乐安居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深圳市坪山区中山大道与比亚迪交汇处乐安居建材商场一楼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龙岗乐安居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深圳市龙岗区龙平西路乐安居海尔专卖店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联兴达坪山老龙波店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深圳市坪山区坪山街道办建设路22号商铺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联兴达坑梓店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深圳市坪山新区坑梓镇人民西路大新百华南左侧101商铺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深圳市坪山区金牛商业大厦5-20商铺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振兴电器（坪山）</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深圳市坪山区坪山街道和平社区建设路新兰街20号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486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财富城卡萨帝专卖店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深圳市坪山区坪山街道六和社区兰竹西路36号中心公馆8栋2单元B-130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坪山慧宜居卡萨帝专卖店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深圳市坪山区坪山慧宜居建材市场B210卡萨帝</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488</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苏宁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深圳光明天汇城大仟里店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深圳市光明区公明街道松白路南侧、长春路东侧光明大仟里</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489</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易天深圳玉律营业厅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深圳市光明区玉律村村口中国移动服务厅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490</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天虹</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公明天虹</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深圳市光明区公明镇公明天虹商场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491</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光明移动委托加盟厅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深圳市光明区光明街道华夏路和润家园3栋1楼113-114号中国移动营业厅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公明营业厅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深圳市光明区公明街道办长春南路1号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酷动深圳光明大仟里店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深圳市光明区马田街道合水口社区松白路4699号光明大仟里购物中心一楼l140号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人人乐宏发上域超市</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深圳市光明区公明民生大道与兴发路交汇处民联商场对面</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495</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卓越同兴</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公明宏发上域店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深圳市光明新区民生路与华发路交汇处公明宏发上域一楼101铺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公明辉煌万家店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深圳市光明区公明根玉路辉煌万家建材城3楼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光明世纪万家店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深圳市光明区周家大道大围路世纪万家建材城2楼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维亚海尔专卖店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深圳市光明区牛山路和润家园3栋106</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499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鑫隆海尔专卖店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深圳市光明区荔都路7号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鹏鑫海尔专卖店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深圳市光明区白花洞社区民鑫商贸大厦</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嘉鸿海尔专卖店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深圳市光明区公明西田社区鸿大超市内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502</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辉煌海尔专卖店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深圳市光明区圳美新村188号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503</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天喜海尔专卖店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深圳市光明区碧眼社康旁边海尔专卖店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504</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隆阳电器</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创可达海尔专卖店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深圳市光明区公明镇将石路76号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505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联兴达公明一店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深圳市光明新区公明街道长春中路明星楼1楼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深圳燃气光明营业厅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深圳市光明区公园路和润家园8栋15A商铺</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公明安家卡萨帝专卖店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深圳市光明区公明安家建材装饰广场一楼C7-10</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盛世华联</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深圳市光明区公明街道甲子塘村综合市场旁</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509</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大顺发电器（公明）</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深圳市光明区公明民生路大顺发电器店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510</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光明区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美兴电器（公明）</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深圳市光明区公明民生路210号海尔电器店，</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511</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易天数码</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易天深圳南澳营业厅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深圳市大鹏新区同福路15号中国移动服务厅</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512</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华润万家大鹏迎宾店</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深圳市龙岗区大鹏新区迎宾路与岭南路交汇处</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513</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深圳市大鹏新区大鹏街道办青年路52号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514</w:t>
            </w:r>
          </w:p>
        </w:tc>
        <w:tc>
          <w:tcPr>
            <w:tcW w:w="1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恒波</w:t>
            </w:r>
          </w:p>
        </w:tc>
        <w:tc>
          <w:tcPr>
            <w:tcW w:w="2080"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葵涌营业厅</w:t>
            </w:r>
          </w:p>
        </w:tc>
        <w:tc>
          <w:tcPr>
            <w:tcW w:w="3132" w:type="dxa"/>
            <w:tcBorders>
              <w:top w:val="nil"/>
              <w:left w:val="nil"/>
              <w:bottom w:val="single" w:sz="4" w:space="0" w:color="auto"/>
              <w:right w:val="single" w:sz="4" w:space="0" w:color="auto"/>
            </w:tcBorders>
            <w:shd w:val="clear" w:color="auto" w:fill="auto"/>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深圳市大鹏新区葵涌街道办葵坪北路51号一楼</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515</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深圳市大鹏新区大鹏街道办青年路52号</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516</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世纪华腾</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葵涌电信厅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深圳市大鹏新区葵涌街道办葵坪北路53号（中国电信）</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517</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燃气用具</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深圳市大鹏营业厅</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深圳市大鹏新区奔康工业区金溪路与葵新路交汇处</w:t>
            </w:r>
          </w:p>
        </w:tc>
      </w:tr>
      <w:tr w:rsidR="004C18AD">
        <w:trPr>
          <w:trHeight w:val="600"/>
        </w:trPr>
        <w:tc>
          <w:tcPr>
            <w:tcW w:w="1080" w:type="dxa"/>
            <w:tcBorders>
              <w:top w:val="nil"/>
              <w:left w:val="single" w:sz="4" w:space="0" w:color="auto"/>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518</w:t>
            </w:r>
          </w:p>
        </w:tc>
        <w:tc>
          <w:tcPr>
            <w:tcW w:w="1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大鹏新区</w:t>
            </w:r>
          </w:p>
        </w:tc>
        <w:tc>
          <w:tcPr>
            <w:tcW w:w="196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鑫美乐</w:t>
            </w:r>
          </w:p>
        </w:tc>
        <w:tc>
          <w:tcPr>
            <w:tcW w:w="2080"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日兴厨具（龙岗）</w:t>
            </w:r>
          </w:p>
        </w:tc>
        <w:tc>
          <w:tcPr>
            <w:tcW w:w="3132" w:type="dxa"/>
            <w:tcBorders>
              <w:top w:val="nil"/>
              <w:left w:val="nil"/>
              <w:bottom w:val="single" w:sz="4" w:space="0" w:color="auto"/>
              <w:right w:val="single" w:sz="4" w:space="0" w:color="auto"/>
            </w:tcBorders>
            <w:shd w:val="clear" w:color="000000" w:fill="FFFF00"/>
            <w:vAlign w:val="center"/>
          </w:tcPr>
          <w:p w:rsidR="004C18AD" w:rsidRDefault="00A11BA0">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深圳市大鹏新区葵涌市场</w:t>
            </w:r>
          </w:p>
        </w:tc>
      </w:tr>
    </w:tbl>
    <w:p w:rsidR="004C18AD" w:rsidRDefault="004C18AD">
      <w:pPr>
        <w:pStyle w:val="a3"/>
        <w:rPr>
          <w:rFonts w:ascii="仿宋_GB2312" w:eastAsia="仿宋_GB2312" w:hAnsi="仿宋_GB2312" w:cs="仿宋_GB2312"/>
          <w:color w:val="000000"/>
          <w:sz w:val="32"/>
          <w:szCs w:val="32"/>
        </w:rPr>
      </w:pPr>
    </w:p>
    <w:p w:rsidR="004C18AD" w:rsidRDefault="004C18AD">
      <w:pPr>
        <w:pStyle w:val="a3"/>
        <w:rPr>
          <w:rFonts w:ascii="仿宋_GB2312" w:eastAsia="仿宋_GB2312" w:hAnsi="仿宋_GB2312" w:cs="仿宋_GB2312"/>
          <w:color w:val="000000"/>
          <w:sz w:val="32"/>
          <w:szCs w:val="32"/>
        </w:rPr>
      </w:pPr>
    </w:p>
    <w:p w:rsidR="004C18AD" w:rsidRDefault="004C18AD">
      <w:pPr>
        <w:pStyle w:val="a3"/>
        <w:rPr>
          <w:rFonts w:ascii="仿宋_GB2312" w:eastAsia="仿宋_GB2312" w:hAnsi="仿宋_GB2312" w:cs="仿宋_GB2312"/>
          <w:color w:val="000000"/>
          <w:sz w:val="32"/>
          <w:szCs w:val="32"/>
        </w:rPr>
      </w:pPr>
    </w:p>
    <w:p w:rsidR="004C18AD" w:rsidRDefault="004C18AD">
      <w:pPr>
        <w:pStyle w:val="a3"/>
        <w:rPr>
          <w:rFonts w:ascii="黑体" w:eastAsia="黑体" w:hAnsi="黑体" w:cs="黑体"/>
          <w:color w:val="000000"/>
          <w:sz w:val="32"/>
          <w:szCs w:val="32"/>
        </w:rPr>
        <w:sectPr w:rsidR="004C18AD">
          <w:pgSz w:w="11906" w:h="16838"/>
          <w:pgMar w:top="1440" w:right="1803" w:bottom="1440" w:left="1803" w:header="851" w:footer="992" w:gutter="0"/>
          <w:pgNumType w:fmt="numberInDash"/>
          <w:cols w:space="0"/>
          <w:docGrid w:type="lines" w:linePitch="319"/>
        </w:sectPr>
      </w:pPr>
    </w:p>
    <w:p w:rsidR="004C18AD" w:rsidRDefault="00A11BA0">
      <w:pPr>
        <w:pStyle w:val="a3"/>
        <w:rPr>
          <w:rFonts w:ascii="仿宋_GB2312" w:eastAsia="仿宋_GB2312" w:hAnsi="仿宋_GB2312" w:cs="仿宋_GB2312"/>
          <w:sz w:val="32"/>
          <w:szCs w:val="32"/>
        </w:rPr>
      </w:pPr>
      <w:r>
        <w:rPr>
          <w:rFonts w:ascii="黑体" w:eastAsia="黑体" w:hAnsi="黑体" w:cs="黑体" w:hint="eastAsia"/>
          <w:color w:val="000000"/>
          <w:sz w:val="32"/>
          <w:szCs w:val="32"/>
        </w:rPr>
        <w:lastRenderedPageBreak/>
        <w:t>附件1-2</w:t>
      </w:r>
    </w:p>
    <w:p w:rsidR="004C18AD" w:rsidRDefault="004C18AD">
      <w:pPr>
        <w:spacing w:line="560" w:lineRule="exact"/>
        <w:jc w:val="center"/>
        <w:rPr>
          <w:rFonts w:ascii="黑体" w:eastAsia="黑体" w:hAnsi="黑体" w:cs="黑体"/>
          <w:b/>
          <w:bCs/>
          <w:color w:val="000000"/>
          <w:sz w:val="44"/>
          <w:szCs w:val="44"/>
        </w:rPr>
      </w:pPr>
    </w:p>
    <w:p w:rsidR="004C18AD" w:rsidRDefault="00A11BA0">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深圳市“绿色和智能消费”购置补贴申请表</w:t>
      </w:r>
    </w:p>
    <w:p w:rsidR="004C18AD" w:rsidRDefault="00A11BA0">
      <w:pPr>
        <w:pStyle w:val="a3"/>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（样表）</w:t>
      </w:r>
    </w:p>
    <w:p w:rsidR="004C18AD" w:rsidRDefault="00D26D09">
      <w:pPr>
        <w:pStyle w:val="a3"/>
        <w:jc w:val="center"/>
        <w:rPr>
          <w:rFonts w:ascii="楷体_GB2312" w:eastAsia="楷体_GB2312" w:hAnsi="楷体_GB2312" w:cs="楷体_GB2312"/>
          <w:color w:val="000000"/>
          <w:sz w:val="32"/>
          <w:szCs w:val="32"/>
        </w:rPr>
      </w:pPr>
      <w:r>
        <w:rPr>
          <w:noProof/>
        </w:rPr>
        <w:drawing>
          <wp:anchor distT="0" distB="0" distL="114300" distR="114300" simplePos="0" relativeHeight="251659264" behindDoc="0" locked="0" layoutInCell="1" allowOverlap="1">
            <wp:simplePos x="0" y="0"/>
            <wp:positionH relativeFrom="column">
              <wp:posOffset>822960</wp:posOffset>
            </wp:positionH>
            <wp:positionV relativeFrom="paragraph">
              <wp:posOffset>69215</wp:posOffset>
            </wp:positionV>
            <wp:extent cx="3485515" cy="7105650"/>
            <wp:effectExtent l="0" t="0" r="635" b="0"/>
            <wp:wrapNone/>
            <wp:docPr id="3" name="图片 3" descr="微信图片_2020072815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_20200728152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5515" cy="7105650"/>
                    </a:xfrm>
                    <a:prstGeom prst="rect">
                      <a:avLst/>
                    </a:prstGeom>
                    <a:noFill/>
                  </pic:spPr>
                </pic:pic>
              </a:graphicData>
            </a:graphic>
            <wp14:sizeRelH relativeFrom="page">
              <wp14:pctWidth>0</wp14:pctWidth>
            </wp14:sizeRelH>
            <wp14:sizeRelV relativeFrom="page">
              <wp14:pctHeight>0</wp14:pctHeight>
            </wp14:sizeRelV>
          </wp:anchor>
        </w:drawing>
      </w:r>
    </w:p>
    <w:p w:rsidR="004C18AD" w:rsidRDefault="004C18AD">
      <w:pPr>
        <w:pStyle w:val="a3"/>
        <w:jc w:val="center"/>
        <w:rPr>
          <w:rFonts w:ascii="仿宋_GB2312" w:eastAsia="仿宋_GB2312" w:hAnsi="仿宋_GB2312" w:cs="仿宋_GB2312"/>
          <w:sz w:val="32"/>
          <w:szCs w:val="32"/>
        </w:rPr>
      </w:pPr>
    </w:p>
    <w:p w:rsidR="004C18AD" w:rsidRDefault="004C18AD"/>
    <w:p w:rsidR="004C18AD" w:rsidRDefault="004C18AD"/>
    <w:p w:rsidR="004C18AD" w:rsidRDefault="004C18AD"/>
    <w:p w:rsidR="004C18AD" w:rsidRDefault="004C18AD">
      <w:pPr>
        <w:rPr>
          <w:sz w:val="32"/>
        </w:rPr>
      </w:pPr>
    </w:p>
    <w:sectPr w:rsidR="004C18AD" w:rsidSect="004C18AD">
      <w:footerReference w:type="default" r:id="rId9"/>
      <w:pgSz w:w="11906" w:h="16838"/>
      <w:pgMar w:top="1440" w:right="1803" w:bottom="1440" w:left="1803"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C1" w:rsidRDefault="007052C1" w:rsidP="004C18AD">
      <w:r>
        <w:separator/>
      </w:r>
    </w:p>
  </w:endnote>
  <w:endnote w:type="continuationSeparator" w:id="0">
    <w:p w:rsidR="007052C1" w:rsidRDefault="007052C1" w:rsidP="004C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AD" w:rsidRDefault="00D26D09">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80060" cy="247015"/>
              <wp:effectExtent l="0" t="0" r="889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 cy="247015"/>
                      </a:xfrm>
                      <a:prstGeom prst="rect">
                        <a:avLst/>
                      </a:prstGeom>
                      <a:noFill/>
                      <a:ln w="6350">
                        <a:noFill/>
                      </a:ln>
                      <a:effectLst/>
                    </wps:spPr>
                    <wps:txbx>
                      <w:txbxContent>
                        <w:p w:rsidR="004C18AD" w:rsidRDefault="004C18AD">
                          <w:pPr>
                            <w:pStyle w:val="a4"/>
                            <w:rPr>
                              <w:rFonts w:ascii="宋体" w:hAnsi="宋体" w:cs="宋体"/>
                              <w:b/>
                              <w:bCs/>
                              <w:sz w:val="30"/>
                              <w:szCs w:val="30"/>
                            </w:rPr>
                          </w:pPr>
                          <w:r>
                            <w:rPr>
                              <w:rFonts w:ascii="宋体" w:hAnsi="宋体" w:cs="宋体" w:hint="eastAsia"/>
                              <w:b/>
                              <w:bCs/>
                              <w:sz w:val="30"/>
                              <w:szCs w:val="30"/>
                            </w:rPr>
                            <w:fldChar w:fldCharType="begin"/>
                          </w:r>
                          <w:r w:rsidR="00A11BA0">
                            <w:rPr>
                              <w:rFonts w:ascii="宋体" w:hAnsi="宋体" w:cs="宋体" w:hint="eastAsia"/>
                              <w:b/>
                              <w:bCs/>
                              <w:sz w:val="30"/>
                              <w:szCs w:val="30"/>
                            </w:rPr>
                            <w:instrText xml:space="preserve"> PAGE  \* MERGEFORMAT </w:instrText>
                          </w:r>
                          <w:r>
                            <w:rPr>
                              <w:rFonts w:ascii="宋体" w:hAnsi="宋体" w:cs="宋体" w:hint="eastAsia"/>
                              <w:b/>
                              <w:bCs/>
                              <w:sz w:val="30"/>
                              <w:szCs w:val="30"/>
                            </w:rPr>
                            <w:fldChar w:fldCharType="separate"/>
                          </w:r>
                          <w:r w:rsidR="00D26D09">
                            <w:rPr>
                              <w:rFonts w:ascii="宋体" w:hAnsi="宋体" w:cs="宋体"/>
                              <w:b/>
                              <w:bCs/>
                              <w:noProof/>
                              <w:sz w:val="30"/>
                              <w:szCs w:val="30"/>
                            </w:rPr>
                            <w:t>- 1 -</w:t>
                          </w:r>
                          <w:r>
                            <w:rPr>
                              <w:rFonts w:ascii="宋体" w:hAnsi="宋体" w:cs="宋体" w:hint="eastAsia"/>
                              <w:b/>
                              <w:bCs/>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7.8pt;height:19.4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" filled="f" stroked="f" strokeweight=".5pt">
              <v:path arrowok="t"/>
              <v:textbox style="mso-fit-shape-to-text:t" inset="0,0,0,0">
                <w:txbxContent>
                  <w:p w:rsidR="004C18AD" w:rsidRDefault="004C18AD">
                    <w:pPr>
                      <w:pStyle w:val="a4"/>
                      <w:rPr>
                        <w:rFonts w:ascii="宋体" w:hAnsi="宋体" w:cs="宋体"/>
                        <w:b/>
                        <w:bCs/>
                        <w:sz w:val="30"/>
                        <w:szCs w:val="30"/>
                      </w:rPr>
                    </w:pPr>
                    <w:r>
                      <w:rPr>
                        <w:rFonts w:ascii="宋体" w:hAnsi="宋体" w:cs="宋体" w:hint="eastAsia"/>
                        <w:b/>
                        <w:bCs/>
                        <w:sz w:val="30"/>
                        <w:szCs w:val="30"/>
                      </w:rPr>
                      <w:fldChar w:fldCharType="begin"/>
                    </w:r>
                    <w:r w:rsidR="00A11BA0">
                      <w:rPr>
                        <w:rFonts w:ascii="宋体" w:hAnsi="宋体" w:cs="宋体" w:hint="eastAsia"/>
                        <w:b/>
                        <w:bCs/>
                        <w:sz w:val="30"/>
                        <w:szCs w:val="30"/>
                      </w:rPr>
                      <w:instrText xml:space="preserve"> PAGE  \* MERGEFORMAT </w:instrText>
                    </w:r>
                    <w:r>
                      <w:rPr>
                        <w:rFonts w:ascii="宋体" w:hAnsi="宋体" w:cs="宋体" w:hint="eastAsia"/>
                        <w:b/>
                        <w:bCs/>
                        <w:sz w:val="30"/>
                        <w:szCs w:val="30"/>
                      </w:rPr>
                      <w:fldChar w:fldCharType="separate"/>
                    </w:r>
                    <w:r w:rsidR="00D26D09">
                      <w:rPr>
                        <w:rFonts w:ascii="宋体" w:hAnsi="宋体" w:cs="宋体"/>
                        <w:b/>
                        <w:bCs/>
                        <w:noProof/>
                        <w:sz w:val="30"/>
                        <w:szCs w:val="30"/>
                      </w:rPr>
                      <w:t>- 1 -</w:t>
                    </w:r>
                    <w:r>
                      <w:rPr>
                        <w:rFonts w:ascii="宋体" w:hAnsi="宋体" w:cs="宋体" w:hint="eastAsia"/>
                        <w:b/>
                        <w:bCs/>
                        <w:sz w:val="30"/>
                        <w:szCs w:val="30"/>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AD" w:rsidRDefault="00D26D09">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6580" cy="247015"/>
              <wp:effectExtent l="0" t="0" r="7620" b="133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 cy="247015"/>
                      </a:xfrm>
                      <a:prstGeom prst="rect">
                        <a:avLst/>
                      </a:prstGeom>
                      <a:noFill/>
                      <a:ln w="6350">
                        <a:noFill/>
                      </a:ln>
                      <a:effectLst/>
                    </wps:spPr>
                    <wps:txbx>
                      <w:txbxContent>
                        <w:p w:rsidR="004C18AD" w:rsidRDefault="004C18AD">
                          <w:pPr>
                            <w:pStyle w:val="a4"/>
                            <w:rPr>
                              <w:rFonts w:ascii="宋体" w:hAnsi="宋体" w:cs="宋体"/>
                              <w:b/>
                              <w:bCs/>
                              <w:sz w:val="30"/>
                              <w:szCs w:val="30"/>
                            </w:rPr>
                          </w:pPr>
                          <w:r>
                            <w:rPr>
                              <w:rFonts w:ascii="宋体" w:hAnsi="宋体" w:cs="宋体" w:hint="eastAsia"/>
                              <w:b/>
                              <w:bCs/>
                              <w:sz w:val="30"/>
                              <w:szCs w:val="30"/>
                            </w:rPr>
                            <w:fldChar w:fldCharType="begin"/>
                          </w:r>
                          <w:r w:rsidR="00A11BA0">
                            <w:rPr>
                              <w:rFonts w:ascii="宋体" w:hAnsi="宋体" w:cs="宋体" w:hint="eastAsia"/>
                              <w:b/>
                              <w:bCs/>
                              <w:sz w:val="30"/>
                              <w:szCs w:val="30"/>
                            </w:rPr>
                            <w:instrText xml:space="preserve"> PAGE  \* MERGEFORMAT </w:instrText>
                          </w:r>
                          <w:r>
                            <w:rPr>
                              <w:rFonts w:ascii="宋体" w:hAnsi="宋体" w:cs="宋体" w:hint="eastAsia"/>
                              <w:b/>
                              <w:bCs/>
                              <w:sz w:val="30"/>
                              <w:szCs w:val="30"/>
                            </w:rPr>
                            <w:fldChar w:fldCharType="separate"/>
                          </w:r>
                          <w:r w:rsidR="00D26D09">
                            <w:rPr>
                              <w:rFonts w:ascii="宋体" w:hAnsi="宋体" w:cs="宋体"/>
                              <w:b/>
                              <w:bCs/>
                              <w:noProof/>
                              <w:sz w:val="30"/>
                              <w:szCs w:val="30"/>
                            </w:rPr>
                            <w:t>- 35 -</w:t>
                          </w:r>
                          <w:r>
                            <w:rPr>
                              <w:rFonts w:ascii="宋体" w:hAnsi="宋体" w:cs="宋体" w:hint="eastAsia"/>
                              <w:b/>
                              <w:bCs/>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5.4pt;height:19.4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" filled="f" stroked="f" strokeweight=".5pt">
              <v:path arrowok="t"/>
              <v:textbox style="mso-fit-shape-to-text:t" inset="0,0,0,0">
                <w:txbxContent>
                  <w:p w:rsidR="004C18AD" w:rsidRDefault="004C18AD">
                    <w:pPr>
                      <w:pStyle w:val="a4"/>
                      <w:rPr>
                        <w:rFonts w:ascii="宋体" w:hAnsi="宋体" w:cs="宋体"/>
                        <w:b/>
                        <w:bCs/>
                        <w:sz w:val="30"/>
                        <w:szCs w:val="30"/>
                      </w:rPr>
                    </w:pPr>
                    <w:r>
                      <w:rPr>
                        <w:rFonts w:ascii="宋体" w:hAnsi="宋体" w:cs="宋体" w:hint="eastAsia"/>
                        <w:b/>
                        <w:bCs/>
                        <w:sz w:val="30"/>
                        <w:szCs w:val="30"/>
                      </w:rPr>
                      <w:fldChar w:fldCharType="begin"/>
                    </w:r>
                    <w:r w:rsidR="00A11BA0">
                      <w:rPr>
                        <w:rFonts w:ascii="宋体" w:hAnsi="宋体" w:cs="宋体" w:hint="eastAsia"/>
                        <w:b/>
                        <w:bCs/>
                        <w:sz w:val="30"/>
                        <w:szCs w:val="30"/>
                      </w:rPr>
                      <w:instrText xml:space="preserve"> PAGE  \* MERGEFORMAT </w:instrText>
                    </w:r>
                    <w:r>
                      <w:rPr>
                        <w:rFonts w:ascii="宋体" w:hAnsi="宋体" w:cs="宋体" w:hint="eastAsia"/>
                        <w:b/>
                        <w:bCs/>
                        <w:sz w:val="30"/>
                        <w:szCs w:val="30"/>
                      </w:rPr>
                      <w:fldChar w:fldCharType="separate"/>
                    </w:r>
                    <w:r w:rsidR="00D26D09">
                      <w:rPr>
                        <w:rFonts w:ascii="宋体" w:hAnsi="宋体" w:cs="宋体"/>
                        <w:b/>
                        <w:bCs/>
                        <w:noProof/>
                        <w:sz w:val="30"/>
                        <w:szCs w:val="30"/>
                      </w:rPr>
                      <w:t>- 35 -</w:t>
                    </w:r>
                    <w:r>
                      <w:rPr>
                        <w:rFonts w:ascii="宋体" w:hAnsi="宋体" w:cs="宋体" w:hint="eastAsia"/>
                        <w:b/>
                        <w:bCs/>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C1" w:rsidRDefault="007052C1" w:rsidP="004C18AD">
      <w:r>
        <w:separator/>
      </w:r>
    </w:p>
  </w:footnote>
  <w:footnote w:type="continuationSeparator" w:id="0">
    <w:p w:rsidR="007052C1" w:rsidRDefault="007052C1" w:rsidP="004C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47ceeae0d04c0742ff21dab418acadb4@428126&amp;webOffice=1&amp;identityId=12E92131AE80B0EA41D94D7726D30BFE&amp;token=8e8b1837d5bc428db71b7fb134a2a323&amp;identityId=12E92131AE80B0EA41D94D7726D30BFE&amp;wjbh=B202017175&amp;hddyid=LCA010001_HD_01&amp;fileSrcName=2020_09_30_16_55_37_4E0535360577463FF31E4C165BD9AAF0.docx"/>
  </w:docVars>
  <w:rsids>
    <w:rsidRoot w:val="00763397"/>
    <w:rsid w:val="001E1B28"/>
    <w:rsid w:val="00271C2A"/>
    <w:rsid w:val="002A50C0"/>
    <w:rsid w:val="002B7A23"/>
    <w:rsid w:val="003B7ABD"/>
    <w:rsid w:val="004C18AD"/>
    <w:rsid w:val="004D1B9B"/>
    <w:rsid w:val="006C350A"/>
    <w:rsid w:val="006E2A00"/>
    <w:rsid w:val="007052C1"/>
    <w:rsid w:val="00763397"/>
    <w:rsid w:val="00781589"/>
    <w:rsid w:val="008102B3"/>
    <w:rsid w:val="00883C79"/>
    <w:rsid w:val="008D58B4"/>
    <w:rsid w:val="009427B5"/>
    <w:rsid w:val="00A11BA0"/>
    <w:rsid w:val="00A41C65"/>
    <w:rsid w:val="00A56B1F"/>
    <w:rsid w:val="00AA2999"/>
    <w:rsid w:val="00CD6844"/>
    <w:rsid w:val="00CE0E40"/>
    <w:rsid w:val="00CF6788"/>
    <w:rsid w:val="00D26D09"/>
    <w:rsid w:val="00E019A8"/>
    <w:rsid w:val="00E34D1A"/>
    <w:rsid w:val="00F46CEC"/>
    <w:rsid w:val="08282D5A"/>
    <w:rsid w:val="0F427E26"/>
    <w:rsid w:val="10112883"/>
    <w:rsid w:val="16823D72"/>
    <w:rsid w:val="195241DC"/>
    <w:rsid w:val="1A280B51"/>
    <w:rsid w:val="1DAF0C95"/>
    <w:rsid w:val="1FBB53F9"/>
    <w:rsid w:val="20AA1A30"/>
    <w:rsid w:val="246F4C76"/>
    <w:rsid w:val="259B3870"/>
    <w:rsid w:val="2F1E5F34"/>
    <w:rsid w:val="2FF037E3"/>
    <w:rsid w:val="31F2531A"/>
    <w:rsid w:val="37426C7A"/>
    <w:rsid w:val="41357D04"/>
    <w:rsid w:val="47461FD0"/>
    <w:rsid w:val="4B2227E1"/>
    <w:rsid w:val="4E821651"/>
    <w:rsid w:val="4FC63954"/>
    <w:rsid w:val="5014321F"/>
    <w:rsid w:val="599D163E"/>
    <w:rsid w:val="5A6F6998"/>
    <w:rsid w:val="5F1D6A28"/>
    <w:rsid w:val="628A31DC"/>
    <w:rsid w:val="62EA5128"/>
    <w:rsid w:val="68ED07A3"/>
    <w:rsid w:val="69A862B6"/>
    <w:rsid w:val="6B1365B9"/>
    <w:rsid w:val="6DA742C4"/>
    <w:rsid w:val="6FAC269D"/>
    <w:rsid w:val="6FAE1B9A"/>
    <w:rsid w:val="70943113"/>
    <w:rsid w:val="766E3EC9"/>
    <w:rsid w:val="77853F36"/>
    <w:rsid w:val="78D611B2"/>
    <w:rsid w:val="7C364509"/>
    <w:rsid w:val="7C9819C3"/>
    <w:rsid w:val="7F3E41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98010BB-5273-434F-BD22-822BDD51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4C18AD"/>
    <w:rPr>
      <w:rFonts w:ascii="宋体" w:hAnsi="Courier New" w:cs="Courier New"/>
      <w:szCs w:val="21"/>
    </w:rPr>
  </w:style>
  <w:style w:type="paragraph" w:styleId="a4">
    <w:name w:val="footer"/>
    <w:basedOn w:val="a"/>
    <w:link w:val="Char0"/>
    <w:uiPriority w:val="99"/>
    <w:qFormat/>
    <w:rsid w:val="004C18AD"/>
    <w:pPr>
      <w:tabs>
        <w:tab w:val="center" w:pos="4153"/>
        <w:tab w:val="right" w:pos="8306"/>
      </w:tabs>
      <w:snapToGrid w:val="0"/>
      <w:jc w:val="left"/>
    </w:pPr>
    <w:rPr>
      <w:sz w:val="18"/>
    </w:rPr>
  </w:style>
  <w:style w:type="paragraph" w:styleId="a5">
    <w:name w:val="header"/>
    <w:basedOn w:val="a"/>
    <w:link w:val="Char1"/>
    <w:uiPriority w:val="99"/>
    <w:qFormat/>
    <w:rsid w:val="004C18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uiPriority w:val="99"/>
    <w:semiHidden/>
    <w:unhideWhenUsed/>
    <w:qFormat/>
    <w:rsid w:val="004C18AD"/>
    <w:rPr>
      <w:color w:val="800080"/>
      <w:u w:val="single"/>
    </w:rPr>
  </w:style>
  <w:style w:type="character" w:styleId="a7">
    <w:name w:val="Hyperlink"/>
    <w:basedOn w:val="a0"/>
    <w:uiPriority w:val="99"/>
    <w:semiHidden/>
    <w:unhideWhenUsed/>
    <w:qFormat/>
    <w:rsid w:val="004C18AD"/>
    <w:rPr>
      <w:color w:val="0000FF"/>
      <w:u w:val="single"/>
    </w:rPr>
  </w:style>
  <w:style w:type="character" w:customStyle="1" w:styleId="Char">
    <w:name w:val="纯文本 Char"/>
    <w:basedOn w:val="a0"/>
    <w:link w:val="a3"/>
    <w:uiPriority w:val="99"/>
    <w:qFormat/>
    <w:rsid w:val="004C18AD"/>
    <w:rPr>
      <w:rFonts w:ascii="宋体" w:hAnsi="Courier New" w:cs="Courier New"/>
      <w:szCs w:val="21"/>
    </w:rPr>
  </w:style>
  <w:style w:type="character" w:customStyle="1" w:styleId="Char0">
    <w:name w:val="页脚 Char"/>
    <w:basedOn w:val="a0"/>
    <w:link w:val="a4"/>
    <w:uiPriority w:val="99"/>
    <w:qFormat/>
    <w:rsid w:val="004C18AD"/>
    <w:rPr>
      <w:sz w:val="18"/>
      <w:szCs w:val="24"/>
    </w:rPr>
  </w:style>
  <w:style w:type="character" w:customStyle="1" w:styleId="Char1">
    <w:name w:val="页眉 Char"/>
    <w:basedOn w:val="a0"/>
    <w:link w:val="a5"/>
    <w:uiPriority w:val="99"/>
    <w:qFormat/>
    <w:rsid w:val="004C18AD"/>
    <w:rPr>
      <w:sz w:val="18"/>
      <w:szCs w:val="24"/>
    </w:rPr>
  </w:style>
  <w:style w:type="paragraph" w:customStyle="1" w:styleId="PlainText">
    <w:name w:val="PlainText"/>
    <w:basedOn w:val="a"/>
    <w:qFormat/>
    <w:rsid w:val="004C18AD"/>
    <w:pPr>
      <w:textAlignment w:val="baseline"/>
    </w:pPr>
    <w:rPr>
      <w:rFonts w:ascii="宋体"/>
      <w:szCs w:val="21"/>
    </w:rPr>
  </w:style>
  <w:style w:type="paragraph" w:customStyle="1" w:styleId="xl65">
    <w:name w:val="xl65"/>
    <w:basedOn w:val="a"/>
    <w:qFormat/>
    <w:rsid w:val="004C18AD"/>
    <w:pPr>
      <w:widowControl/>
      <w:spacing w:before="100" w:beforeAutospacing="1" w:after="100" w:afterAutospacing="1"/>
      <w:jc w:val="center"/>
    </w:pPr>
    <w:rPr>
      <w:rFonts w:ascii="宋体" w:eastAsia="宋体" w:hAnsi="宋体" w:cs="宋体"/>
      <w:kern w:val="0"/>
      <w:sz w:val="24"/>
    </w:rPr>
  </w:style>
  <w:style w:type="paragraph" w:customStyle="1" w:styleId="xl66">
    <w:name w:val="xl66"/>
    <w:basedOn w:val="a"/>
    <w:qFormat/>
    <w:rsid w:val="004C18AD"/>
    <w:pPr>
      <w:widowControl/>
      <w:spacing w:before="100" w:beforeAutospacing="1" w:after="100" w:afterAutospacing="1"/>
      <w:jc w:val="left"/>
    </w:pPr>
    <w:rPr>
      <w:rFonts w:ascii="宋体" w:eastAsia="宋体" w:hAnsi="宋体" w:cs="宋体"/>
      <w:kern w:val="0"/>
      <w:sz w:val="24"/>
    </w:rPr>
  </w:style>
  <w:style w:type="paragraph" w:customStyle="1" w:styleId="xl67">
    <w:name w:val="xl67"/>
    <w:basedOn w:val="a"/>
    <w:qFormat/>
    <w:rsid w:val="004C18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68">
    <w:name w:val="xl68"/>
    <w:basedOn w:val="a"/>
    <w:qFormat/>
    <w:rsid w:val="004C18AD"/>
    <w:pPr>
      <w:widowControl/>
      <w:spacing w:before="100" w:beforeAutospacing="1" w:after="100" w:afterAutospacing="1"/>
      <w:jc w:val="center"/>
    </w:pPr>
    <w:rPr>
      <w:rFonts w:ascii="宋体" w:eastAsia="宋体" w:hAnsi="宋体" w:cs="宋体"/>
      <w:kern w:val="0"/>
      <w:sz w:val="24"/>
    </w:rPr>
  </w:style>
  <w:style w:type="paragraph" w:customStyle="1" w:styleId="xl69">
    <w:name w:val="xl69"/>
    <w:basedOn w:val="a"/>
    <w:qFormat/>
    <w:rsid w:val="004C18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0">
    <w:name w:val="xl70"/>
    <w:basedOn w:val="a"/>
    <w:qFormat/>
    <w:rsid w:val="004C18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4"/>
      <w:szCs w:val="44"/>
    </w:rPr>
  </w:style>
  <w:style w:type="paragraph" w:customStyle="1" w:styleId="xl71">
    <w:name w:val="xl71"/>
    <w:basedOn w:val="a"/>
    <w:qFormat/>
    <w:rsid w:val="004C18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2">
    <w:name w:val="xl72"/>
    <w:basedOn w:val="a"/>
    <w:qFormat/>
    <w:rsid w:val="004C18AD"/>
    <w:pPr>
      <w:widowControl/>
      <w:shd w:val="clear" w:color="000000" w:fill="FFFF00"/>
      <w:spacing w:before="100" w:beforeAutospacing="1" w:after="100" w:afterAutospacing="1"/>
      <w:jc w:val="center"/>
    </w:pPr>
    <w:rPr>
      <w:rFonts w:ascii="宋体" w:eastAsia="宋体" w:hAnsi="宋体" w:cs="宋体"/>
      <w:kern w:val="0"/>
      <w:sz w:val="24"/>
    </w:rPr>
  </w:style>
  <w:style w:type="paragraph" w:customStyle="1" w:styleId="xl73">
    <w:name w:val="xl73"/>
    <w:basedOn w:val="a"/>
    <w:qFormat/>
    <w:rsid w:val="004C18AD"/>
    <w:pPr>
      <w:widowControl/>
      <w:shd w:val="clear" w:color="000000" w:fill="FFFF00"/>
      <w:spacing w:before="100" w:beforeAutospacing="1" w:after="100" w:afterAutospacing="1"/>
      <w:jc w:val="center"/>
    </w:pPr>
    <w:rPr>
      <w:rFonts w:ascii="宋体" w:eastAsia="宋体" w:hAnsi="宋体" w:cs="宋体"/>
      <w:kern w:val="0"/>
      <w:sz w:val="24"/>
    </w:rPr>
  </w:style>
  <w:style w:type="paragraph" w:customStyle="1" w:styleId="xl74">
    <w:name w:val="xl74"/>
    <w:basedOn w:val="a"/>
    <w:qFormat/>
    <w:rsid w:val="004C18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4106</Words>
  <Characters>23410</Characters>
  <Application>Microsoft Office Word</Application>
  <DocSecurity>0</DocSecurity>
  <Lines>195</Lines>
  <Paragraphs>54</Paragraphs>
  <ScaleCrop>false</ScaleCrop>
  <Company>Microsoft</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柴正茂</dc:creator>
  <cp:lastModifiedBy>胡 贤军</cp:lastModifiedBy>
  <cp:revision>2</cp:revision>
  <dcterms:created xsi:type="dcterms:W3CDTF">2020-09-30T09:02:00Z</dcterms:created>
  <dcterms:modified xsi:type="dcterms:W3CDTF">2020-09-30T09:02:00Z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