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90" w:rsidRDefault="00F21890" w:rsidP="00F21890">
      <w:pPr>
        <w:spacing w:line="560" w:lineRule="exact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第三届中国国际进口博览会深圳交易团各区分团联系方式</w:t>
      </w:r>
    </w:p>
    <w:tbl>
      <w:tblPr>
        <w:tblpPr w:leftFromText="180" w:rightFromText="180" w:vertAnchor="page" w:horzAnchor="page" w:tblpXSpec="center" w:tblpY="2530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201"/>
        <w:gridCol w:w="2477"/>
      </w:tblGrid>
      <w:tr w:rsidR="00F21890" w:rsidTr="003F1E4A">
        <w:trPr>
          <w:trHeight w:val="539"/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tabs>
                <w:tab w:val="left" w:pos="2189"/>
              </w:tabs>
              <w:spacing w:line="240" w:lineRule="atLeast"/>
              <w:jc w:val="center"/>
              <w:rPr>
                <w:rFonts w:ascii="方正小标宋简体" w:eastAsia="方正小标宋简体" w:hAnsi="微软雅黑" w:cs="宋体"/>
                <w:kern w:val="0"/>
                <w:sz w:val="28"/>
                <w:szCs w:val="32"/>
              </w:rPr>
            </w:pPr>
            <w:r>
              <w:rPr>
                <w:rFonts w:hint="eastAsia"/>
              </w:rPr>
              <w:tab/>
            </w:r>
            <w:r>
              <w:rPr>
                <w:rFonts w:ascii="方正小标宋简体" w:eastAsia="方正小标宋简体" w:hAnsi="微软雅黑" w:cs="宋体" w:hint="eastAsia"/>
                <w:kern w:val="0"/>
                <w:sz w:val="28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tabs>
                <w:tab w:val="left" w:pos="2189"/>
              </w:tabs>
              <w:spacing w:line="240" w:lineRule="atLeast"/>
              <w:jc w:val="center"/>
              <w:rPr>
                <w:rFonts w:ascii="方正小标宋简体" w:eastAsia="方正小标宋简体" w:hAnsi="微软雅黑" w:cs="宋体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微软雅黑" w:cs="宋体" w:hint="eastAsia"/>
                <w:kern w:val="0"/>
                <w:sz w:val="28"/>
                <w:szCs w:val="32"/>
              </w:rPr>
              <w:t>分团</w:t>
            </w:r>
          </w:p>
        </w:tc>
        <w:tc>
          <w:tcPr>
            <w:tcW w:w="1985" w:type="dxa"/>
          </w:tcPr>
          <w:p w:rsidR="00F21890" w:rsidRDefault="00F21890" w:rsidP="003F1E4A">
            <w:pPr>
              <w:widowControl/>
              <w:tabs>
                <w:tab w:val="left" w:pos="2189"/>
              </w:tabs>
              <w:spacing w:line="240" w:lineRule="atLeast"/>
              <w:jc w:val="center"/>
              <w:rPr>
                <w:rFonts w:ascii="方正小标宋简体" w:eastAsia="方正小标宋简体" w:hAnsi="微软雅黑" w:cs="宋体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微软雅黑" w:cs="宋体" w:hint="eastAsia"/>
                <w:kern w:val="0"/>
                <w:sz w:val="28"/>
                <w:szCs w:val="32"/>
              </w:rPr>
              <w:t>报名对象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tabs>
                <w:tab w:val="left" w:pos="2189"/>
              </w:tabs>
              <w:spacing w:line="240" w:lineRule="atLeast"/>
              <w:jc w:val="center"/>
              <w:rPr>
                <w:rFonts w:ascii="方正小标宋简体" w:eastAsia="方正小标宋简体" w:hAnsi="微软雅黑" w:cs="宋体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微软雅黑" w:cs="宋体" w:hint="eastAsia"/>
                <w:kern w:val="0"/>
                <w:sz w:val="28"/>
                <w:szCs w:val="32"/>
              </w:rPr>
              <w:t>联系单位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tabs>
                <w:tab w:val="left" w:pos="2189"/>
              </w:tabs>
              <w:spacing w:line="240" w:lineRule="atLeast"/>
              <w:jc w:val="center"/>
              <w:rPr>
                <w:rFonts w:ascii="方正小标宋简体" w:eastAsia="方正小标宋简体" w:hAnsi="微软雅黑" w:cs="宋体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微软雅黑" w:cs="宋体" w:hint="eastAsia"/>
                <w:kern w:val="0"/>
                <w:sz w:val="28"/>
                <w:szCs w:val="32"/>
              </w:rPr>
              <w:t>联系人、电话</w:t>
            </w:r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福田区分团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辖区企业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福田区工信局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（商务局）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梁金澜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82918333-2069</w:t>
            </w:r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罗湖区分团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辖区企业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罗湖区工信局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（商务局）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何静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25666615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戴任仲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25662875</w:t>
            </w:r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盐田区分团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辖区企业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盐田区工信局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（商务局）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刘丹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25228619 25228685</w:t>
            </w:r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南山区分团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辖区企业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南山区工信局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（商务局）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韩中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 xml:space="preserve">26549823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郭耀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26567867</w:t>
            </w:r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宝安区分团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辖区企业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宝安区工信局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（商务局）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杨柳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27848823</w:t>
            </w:r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龙岗区分团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辖区企业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龙岗区工信局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（商务局）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古轶莉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 xml:space="preserve">28949273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温海伦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28949034</w:t>
            </w:r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龙华区分团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辖区企业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龙华区工信局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（商务局）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刘振辉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 xml:space="preserve"> 23332169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詹文娟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 xml:space="preserve"> 23332709</w:t>
            </w:r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坪山区分团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辖区企业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坪山区工信局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（商务局）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 xml:space="preserve"> 余敏强84622779 童晗28344742</w:t>
            </w:r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光明区分团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辖区企业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光明区工信局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（商务局）</w:t>
            </w:r>
          </w:p>
        </w:tc>
        <w:tc>
          <w:tcPr>
            <w:tcW w:w="2477" w:type="dxa"/>
            <w:vAlign w:val="center"/>
          </w:tcPr>
          <w:p w:rsidR="00F21890" w:rsidRDefault="00F84B0A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hAnsi="微软雅黑" w:cs="宋体" w:hint="eastAsia"/>
                <w:kern w:val="0"/>
                <w:sz w:val="28"/>
                <w:szCs w:val="32"/>
              </w:rPr>
              <w:t>梁国铭</w:t>
            </w:r>
            <w:r>
              <w:rPr>
                <w:rFonts w:ascii="仿宋_GB2312" w:hAnsi="微软雅黑" w:cs="宋体" w:hint="eastAsia"/>
                <w:kern w:val="0"/>
                <w:sz w:val="28"/>
                <w:szCs w:val="32"/>
              </w:rPr>
              <w:t>88211872</w:t>
            </w:r>
            <w:bookmarkStart w:id="0" w:name="_GoBack"/>
            <w:bookmarkEnd w:id="0"/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10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大鹏新区分团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辖区企业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大鹏新区工信局</w:t>
            </w:r>
          </w:p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（商务局）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hAnsi="微软雅黑" w:hint="eastAsia"/>
                <w:kern w:val="0"/>
                <w:sz w:val="28"/>
                <w:szCs w:val="28"/>
              </w:rPr>
              <w:t>李璐</w:t>
            </w:r>
            <w:r>
              <w:rPr>
                <w:rFonts w:ascii="仿宋_GB2312" w:hAnsi="微软雅黑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28438889</w:t>
            </w:r>
          </w:p>
        </w:tc>
      </w:tr>
      <w:tr w:rsidR="00F21890" w:rsidTr="003F1E4A">
        <w:trPr>
          <w:jc w:val="center"/>
        </w:trPr>
        <w:tc>
          <w:tcPr>
            <w:tcW w:w="81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国资分团</w:t>
            </w:r>
          </w:p>
        </w:tc>
        <w:tc>
          <w:tcPr>
            <w:tcW w:w="1985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国有企业</w:t>
            </w:r>
          </w:p>
        </w:tc>
        <w:tc>
          <w:tcPr>
            <w:tcW w:w="2201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市国资委</w:t>
            </w:r>
          </w:p>
        </w:tc>
        <w:tc>
          <w:tcPr>
            <w:tcW w:w="2477" w:type="dxa"/>
            <w:vAlign w:val="center"/>
          </w:tcPr>
          <w:p w:rsidR="00F21890" w:rsidRDefault="00F21890" w:rsidP="003F1E4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hAnsi="微软雅黑" w:hint="eastAsia"/>
                <w:kern w:val="0"/>
                <w:sz w:val="28"/>
                <w:szCs w:val="28"/>
              </w:rPr>
              <w:t>王成</w:t>
            </w:r>
            <w:r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83883736</w:t>
            </w:r>
          </w:p>
        </w:tc>
      </w:tr>
    </w:tbl>
    <w:p w:rsidR="00F21890" w:rsidRDefault="00F21890" w:rsidP="00F21890">
      <w:pPr>
        <w:spacing w:line="240" w:lineRule="atLeast"/>
        <w:rPr>
          <w:sz w:val="6"/>
          <w:szCs w:val="6"/>
        </w:rPr>
      </w:pPr>
    </w:p>
    <w:p w:rsidR="00E844B6" w:rsidRDefault="009A2A4D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4D" w:rsidRDefault="009A2A4D" w:rsidP="00F21890">
      <w:r>
        <w:separator/>
      </w:r>
    </w:p>
  </w:endnote>
  <w:endnote w:type="continuationSeparator" w:id="0">
    <w:p w:rsidR="009A2A4D" w:rsidRDefault="009A2A4D" w:rsidP="00F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4D" w:rsidRDefault="009A2A4D" w:rsidP="00F21890">
      <w:r>
        <w:separator/>
      </w:r>
    </w:p>
  </w:footnote>
  <w:footnote w:type="continuationSeparator" w:id="0">
    <w:p w:rsidR="009A2A4D" w:rsidRDefault="009A2A4D" w:rsidP="00F2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F1"/>
    <w:rsid w:val="004233F1"/>
    <w:rsid w:val="007B5D01"/>
    <w:rsid w:val="009A2A4D"/>
    <w:rsid w:val="00B201E9"/>
    <w:rsid w:val="00F21890"/>
    <w:rsid w:val="00F84B0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80472-CA92-4536-86A0-DC35B06F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3</cp:revision>
  <dcterms:created xsi:type="dcterms:W3CDTF">2020-07-22T06:53:00Z</dcterms:created>
  <dcterms:modified xsi:type="dcterms:W3CDTF">2020-07-22T09:55:00Z</dcterms:modified>
</cp:coreProperties>
</file>