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CB" w:rsidRDefault="003639CB" w:rsidP="003639CB">
      <w:pPr>
        <w:spacing w:line="560" w:lineRule="exact"/>
        <w:jc w:val="left"/>
        <w:rPr>
          <w:rFonts w:ascii="黑体" w:eastAsia="黑体" w:hAnsi="黑体" w:cs="黑体"/>
          <w:sz w:val="32"/>
          <w:szCs w:val="32"/>
        </w:rPr>
      </w:pPr>
      <w:r>
        <w:rPr>
          <w:rFonts w:ascii="黑体" w:eastAsia="黑体" w:hAnsi="黑体" w:cs="黑体" w:hint="eastAsia"/>
          <w:sz w:val="32"/>
          <w:szCs w:val="32"/>
        </w:rPr>
        <w:t>附件2</w:t>
      </w:r>
    </w:p>
    <w:p w:rsidR="003639CB" w:rsidRDefault="003639CB" w:rsidP="003639CB">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工行深圳分行支持外经贸企业发展</w:t>
      </w:r>
    </w:p>
    <w:p w:rsidR="003639CB" w:rsidRDefault="003639CB" w:rsidP="003639C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金融服务方案</w:t>
      </w:r>
    </w:p>
    <w:bookmarkEnd w:id="0"/>
    <w:p w:rsidR="003639CB" w:rsidRDefault="003639CB" w:rsidP="003639CB">
      <w:pPr>
        <w:spacing w:line="560" w:lineRule="exact"/>
        <w:ind w:firstLineChars="200" w:firstLine="640"/>
        <w:jc w:val="left"/>
        <w:rPr>
          <w:rFonts w:ascii="仿宋_GB2312" w:eastAsia="仿宋_GB2312" w:hAnsi="仿宋_GB2312" w:cs="仿宋_GB2312"/>
          <w:sz w:val="32"/>
          <w:szCs w:val="32"/>
        </w:rPr>
      </w:pPr>
    </w:p>
    <w:p w:rsidR="003639CB" w:rsidRDefault="003639CB" w:rsidP="003639C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为做好稳外贸稳外资工作，全力支持深圳市外贸企业复工复产，我行推出如下金融产品服务：</w:t>
      </w:r>
    </w:p>
    <w:p w:rsidR="003639CB" w:rsidRDefault="003639CB" w:rsidP="003639CB">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1、融资规模保障及利率支持</w:t>
      </w:r>
    </w:p>
    <w:p w:rsidR="003639CB" w:rsidRDefault="003639CB" w:rsidP="003639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52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对符合</w:t>
      </w:r>
      <w:r>
        <w:rPr>
          <w:rFonts w:ascii="仿宋_GB2312" w:eastAsia="仿宋_GB2312" w:hAnsi="仿宋_GB2312" w:cs="仿宋_GB2312"/>
          <w:sz w:val="32"/>
          <w:szCs w:val="32"/>
        </w:rPr>
        <w:t>相关</w:t>
      </w:r>
      <w:r>
        <w:rPr>
          <w:rFonts w:ascii="仿宋_GB2312" w:eastAsia="仿宋_GB2312" w:hAnsi="仿宋_GB2312" w:cs="仿宋_GB2312" w:hint="eastAsia"/>
          <w:sz w:val="32"/>
          <w:szCs w:val="32"/>
        </w:rPr>
        <w:t>融资条件的外贸外资企业提供</w:t>
      </w:r>
      <w:r>
        <w:rPr>
          <w:rFonts w:ascii="仿宋_GB2312" w:eastAsia="仿宋_GB2312" w:hAnsi="仿宋_GB2312" w:cs="仿宋_GB2312"/>
          <w:sz w:val="32"/>
          <w:szCs w:val="32"/>
        </w:rPr>
        <w:t>专项</w:t>
      </w:r>
      <w:r>
        <w:rPr>
          <w:rFonts w:ascii="仿宋_GB2312" w:eastAsia="仿宋_GB2312" w:hAnsi="仿宋_GB2312" w:cs="仿宋_GB2312" w:hint="eastAsia"/>
          <w:sz w:val="32"/>
          <w:szCs w:val="32"/>
        </w:rPr>
        <w:t>融资规模支持，并</w:t>
      </w:r>
      <w:r>
        <w:rPr>
          <w:rFonts w:ascii="仿宋_GB2312" w:eastAsia="仿宋_GB2312" w:hAnsi="仿宋_GB2312" w:cs="仿宋_GB2312"/>
          <w:sz w:val="32"/>
          <w:szCs w:val="32"/>
        </w:rPr>
        <w:t>提供有</w:t>
      </w:r>
      <w:r>
        <w:rPr>
          <w:rFonts w:ascii="仿宋_GB2312" w:eastAsia="仿宋_GB2312" w:hAnsi="仿宋_GB2312" w:cs="仿宋_GB2312" w:hint="eastAsia"/>
          <w:sz w:val="32"/>
          <w:szCs w:val="32"/>
        </w:rPr>
        <w:t>最优惠</w:t>
      </w:r>
      <w:r>
        <w:rPr>
          <w:rFonts w:ascii="仿宋_GB2312" w:eastAsia="仿宋_GB2312" w:hAnsi="仿宋_GB2312" w:cs="仿宋_GB2312"/>
          <w:sz w:val="32"/>
          <w:szCs w:val="32"/>
        </w:rPr>
        <w:t>的贷款利率水平</w:t>
      </w:r>
      <w:r>
        <w:rPr>
          <w:rFonts w:ascii="仿宋_GB2312" w:eastAsia="仿宋_GB2312" w:hAnsi="仿宋_GB2312" w:cs="仿宋_GB2312" w:hint="eastAsia"/>
          <w:sz w:val="32"/>
          <w:szCs w:val="32"/>
        </w:rPr>
        <w:t>。</w:t>
      </w:r>
    </w:p>
    <w:p w:rsidR="003639CB" w:rsidRDefault="003639CB" w:rsidP="003639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2、结算便利化支持</w:t>
      </w:r>
    </w:p>
    <w:p w:rsidR="003639CB" w:rsidRDefault="003639CB" w:rsidP="003639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5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外贸企业通过“单一窗口”工行跨境汇款功能办理跨境汇款，无需前往银行柜台，所有资料线上传递，大幅提升业务办理效率，最高可减免50%手续费。</w:t>
      </w:r>
    </w:p>
    <w:p w:rsidR="003639CB" w:rsidRDefault="003639CB" w:rsidP="003639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3、跨境融资产品支持</w:t>
      </w:r>
    </w:p>
    <w:p w:rsidR="003639CB" w:rsidRDefault="003639CB" w:rsidP="003639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5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提供一站式跨境融资便利服务，包括：出口发票融资、出口订单融资、短期出口信用保险项下贸易融资等融资产品，针对外贸企业因出口贸易产生的货款及退税款未及时到账的资金需求，提供短期信贷支持。</w:t>
      </w:r>
    </w:p>
    <w:p w:rsidR="003639CB" w:rsidRDefault="003639CB" w:rsidP="003639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5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4、普惠金融支持</w:t>
      </w:r>
    </w:p>
    <w:p w:rsidR="003639CB" w:rsidRDefault="003639CB" w:rsidP="003639CB">
      <w:pPr>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通过“跨境贷”等小微企业融资产品，为符合条件小微进出口企业提供便捷、低成本、纯信用信贷支持。</w:t>
      </w:r>
    </w:p>
    <w:p w:rsidR="003639CB" w:rsidRDefault="003639CB" w:rsidP="003639CB">
      <w:pPr>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5、全球项目融资支持</w:t>
      </w:r>
    </w:p>
    <w:p w:rsidR="003639CB" w:rsidRDefault="003639CB" w:rsidP="003639CB">
      <w:pPr>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依托我行在跨境专项融资领域的丰富经验，提供全球投融资解决方案。为符合条件的“走出去”</w:t>
      </w:r>
      <w:r>
        <w:rPr>
          <w:rFonts w:ascii="仿宋_GB2312" w:eastAsia="仿宋_GB2312" w:hAnsi="仿宋_GB2312" w:cs="仿宋_GB2312" w:hint="eastAsia"/>
          <w:sz w:val="32"/>
          <w:szCs w:val="32"/>
        </w:rPr>
        <w:t>企业的海外平</w:t>
      </w:r>
      <w:r>
        <w:rPr>
          <w:rFonts w:ascii="仿宋_GB2312" w:eastAsia="仿宋_GB2312" w:hAnsi="仿宋_GB2312" w:cs="仿宋_GB2312" w:hint="eastAsia"/>
          <w:sz w:val="32"/>
          <w:szCs w:val="32"/>
        </w:rPr>
        <w:lastRenderedPageBreak/>
        <w:t>台提供多元化融资支持，助力企业开拓海外市场。为企业提供全球供应链服务，</w:t>
      </w:r>
      <w:r>
        <w:rPr>
          <w:rFonts w:ascii="仿宋_GB2312" w:eastAsia="仿宋_GB2312" w:hint="eastAsia"/>
          <w:color w:val="000000"/>
          <w:sz w:val="32"/>
          <w:szCs w:val="32"/>
        </w:rPr>
        <w:t>提供多元化增信支持，</w:t>
      </w:r>
      <w:r>
        <w:rPr>
          <w:rFonts w:ascii="仿宋_GB2312" w:eastAsia="仿宋_GB2312" w:hAnsi="仿宋_GB2312" w:cs="仿宋_GB2312" w:hint="eastAsia"/>
          <w:sz w:val="32"/>
          <w:szCs w:val="32"/>
        </w:rPr>
        <w:t>协助企业</w:t>
      </w:r>
      <w:r>
        <w:rPr>
          <w:rFonts w:ascii="仿宋_GB2312" w:eastAsia="仿宋_GB2312" w:hint="eastAsia"/>
          <w:color w:val="000000"/>
          <w:sz w:val="32"/>
          <w:szCs w:val="32"/>
        </w:rPr>
        <w:t>稳定海外销售市场及全球供应链</w:t>
      </w:r>
      <w:r>
        <w:rPr>
          <w:rFonts w:ascii="仿宋_GB2312" w:eastAsia="仿宋_GB2312" w:hAnsi="仿宋_GB2312" w:cs="仿宋_GB2312" w:hint="eastAsia"/>
          <w:kern w:val="0"/>
          <w:sz w:val="32"/>
          <w:szCs w:val="32"/>
        </w:rPr>
        <w:t>。</w:t>
      </w:r>
    </w:p>
    <w:p w:rsidR="003639CB" w:rsidRDefault="003639CB" w:rsidP="003639CB">
      <w:pPr>
        <w:numPr>
          <w:ilvl w:val="0"/>
          <w:numId w:val="1"/>
        </w:numPr>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资金产品支持</w:t>
      </w:r>
    </w:p>
    <w:p w:rsidR="003639CB" w:rsidRDefault="003639CB" w:rsidP="003639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立“外汇交易绿色通道”，将跨境采购防疫物资购汇、境外疫情防控捐赠资金结汇业务列为最高优先级并提供优惠报价。提供外汇资金衍生品服务，为客户提供存款增值、外汇汇率、利率风险管理工具，助力企业加强资金风险管理。</w:t>
      </w:r>
    </w:p>
    <w:p w:rsidR="003639CB" w:rsidRDefault="003639CB" w:rsidP="003639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560"/>
        <w:jc w:val="left"/>
        <w:rPr>
          <w:rFonts w:ascii="仿宋_GB2312" w:eastAsia="仿宋_GB2312" w:hAnsi="仿宋_GB2312" w:cs="仿宋_GB2312"/>
          <w:kern w:val="0"/>
          <w:sz w:val="32"/>
          <w:szCs w:val="32"/>
        </w:rPr>
      </w:pPr>
    </w:p>
    <w:p w:rsidR="003639CB" w:rsidRDefault="003639CB" w:rsidP="003639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客户如需办理如上业务，欢迎垂询我行各网点。</w:t>
      </w:r>
    </w:p>
    <w:p w:rsidR="003639CB" w:rsidRDefault="003639CB" w:rsidP="003639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中国工商银行深圳市分行各支行联系人</w:t>
      </w:r>
    </w:p>
    <w:tbl>
      <w:tblPr>
        <w:tblW w:w="7890" w:type="dxa"/>
        <w:jc w:val="center"/>
        <w:tblLayout w:type="fixed"/>
        <w:tblCellMar>
          <w:top w:w="15" w:type="dxa"/>
          <w:left w:w="15" w:type="dxa"/>
          <w:bottom w:w="15" w:type="dxa"/>
          <w:right w:w="15" w:type="dxa"/>
        </w:tblCellMar>
        <w:tblLook w:val="04A0" w:firstRow="1" w:lastRow="0" w:firstColumn="1" w:lastColumn="0" w:noHBand="0" w:noVBand="1"/>
      </w:tblPr>
      <w:tblGrid>
        <w:gridCol w:w="1125"/>
        <w:gridCol w:w="885"/>
        <w:gridCol w:w="1515"/>
        <w:gridCol w:w="465"/>
        <w:gridCol w:w="1380"/>
        <w:gridCol w:w="1005"/>
        <w:gridCol w:w="1515"/>
      </w:tblGrid>
      <w:tr w:rsidR="003639CB" w:rsidTr="00187B89">
        <w:trPr>
          <w:trHeight w:val="285"/>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支行名称</w:t>
            </w:r>
          </w:p>
        </w:tc>
        <w:tc>
          <w:tcPr>
            <w:tcW w:w="88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联系人</w:t>
            </w:r>
          </w:p>
        </w:tc>
        <w:tc>
          <w:tcPr>
            <w:tcW w:w="1515" w:type="dxa"/>
            <w:tcBorders>
              <w:top w:val="single" w:sz="4" w:space="0" w:color="000000"/>
              <w:left w:val="single" w:sz="4" w:space="0" w:color="000000"/>
              <w:bottom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联系方式</w:t>
            </w:r>
          </w:p>
        </w:tc>
        <w:tc>
          <w:tcPr>
            <w:tcW w:w="465" w:type="dxa"/>
            <w:tcBorders>
              <w:top w:val="single" w:sz="4" w:space="0" w:color="000000"/>
              <w:left w:val="single" w:sz="4" w:space="0" w:color="000000"/>
              <w:right w:val="single" w:sz="4" w:space="0" w:color="000000"/>
            </w:tcBorders>
            <w:vAlign w:val="center"/>
          </w:tcPr>
          <w:p w:rsidR="003639CB" w:rsidRDefault="003639CB" w:rsidP="00187B89">
            <w:pPr>
              <w:jc w:val="center"/>
              <w:rPr>
                <w:rFonts w:ascii="仿宋_GB2312" w:eastAsia="仿宋_GB2312" w:hAnsi="仿宋_GB2312" w:cs="仿宋_GB2312"/>
                <w:b/>
                <w:bCs/>
                <w:color w:val="000000"/>
                <w:sz w:val="24"/>
              </w:rPr>
            </w:pPr>
          </w:p>
        </w:tc>
        <w:tc>
          <w:tcPr>
            <w:tcW w:w="1380" w:type="dxa"/>
            <w:tcBorders>
              <w:top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支行名称</w:t>
            </w:r>
          </w:p>
        </w:tc>
        <w:tc>
          <w:tcPr>
            <w:tcW w:w="100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联系人</w:t>
            </w:r>
          </w:p>
        </w:tc>
        <w:tc>
          <w:tcPr>
            <w:tcW w:w="151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kern w:val="0"/>
                <w:sz w:val="24"/>
              </w:rPr>
              <w:t>联系方式</w:t>
            </w:r>
          </w:p>
        </w:tc>
      </w:tr>
      <w:tr w:rsidR="003639CB" w:rsidTr="00187B89">
        <w:trPr>
          <w:trHeight w:val="90"/>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东门支行</w:t>
            </w:r>
          </w:p>
        </w:tc>
        <w:tc>
          <w:tcPr>
            <w:tcW w:w="88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刘迪</w:t>
            </w:r>
          </w:p>
        </w:tc>
        <w:tc>
          <w:tcPr>
            <w:tcW w:w="1515" w:type="dxa"/>
            <w:tcBorders>
              <w:top w:val="single" w:sz="4" w:space="0" w:color="000000"/>
              <w:left w:val="single" w:sz="4" w:space="0" w:color="000000"/>
              <w:bottom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18682356966</w:t>
            </w:r>
          </w:p>
        </w:tc>
        <w:tc>
          <w:tcPr>
            <w:tcW w:w="465" w:type="dxa"/>
            <w:tcBorders>
              <w:left w:val="single" w:sz="4" w:space="0" w:color="000000"/>
              <w:right w:val="single" w:sz="4" w:space="0" w:color="000000"/>
            </w:tcBorders>
            <w:vAlign w:val="center"/>
          </w:tcPr>
          <w:p w:rsidR="003639CB" w:rsidRDefault="003639CB" w:rsidP="00187B89">
            <w:pPr>
              <w:jc w:val="center"/>
              <w:rPr>
                <w:rFonts w:ascii="仿宋_GB2312" w:eastAsia="仿宋_GB2312" w:hAnsi="仿宋_GB2312" w:cs="仿宋_GB2312"/>
                <w:color w:val="000000"/>
                <w:sz w:val="24"/>
              </w:rPr>
            </w:pPr>
          </w:p>
        </w:tc>
        <w:tc>
          <w:tcPr>
            <w:tcW w:w="1380" w:type="dxa"/>
            <w:tcBorders>
              <w:top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蛇口支行</w:t>
            </w:r>
          </w:p>
        </w:tc>
        <w:tc>
          <w:tcPr>
            <w:tcW w:w="100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韩一宁</w:t>
            </w:r>
          </w:p>
        </w:tc>
        <w:tc>
          <w:tcPr>
            <w:tcW w:w="151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17665379088</w:t>
            </w:r>
          </w:p>
        </w:tc>
      </w:tr>
      <w:tr w:rsidR="003639CB" w:rsidTr="00187B89">
        <w:trPr>
          <w:trHeight w:val="285"/>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宝安支行</w:t>
            </w:r>
          </w:p>
        </w:tc>
        <w:tc>
          <w:tcPr>
            <w:tcW w:w="88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谢志杰</w:t>
            </w:r>
          </w:p>
        </w:tc>
        <w:tc>
          <w:tcPr>
            <w:tcW w:w="1515" w:type="dxa"/>
            <w:tcBorders>
              <w:top w:val="single" w:sz="4" w:space="0" w:color="000000"/>
              <w:left w:val="single" w:sz="4" w:space="0" w:color="000000"/>
              <w:bottom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13826525650</w:t>
            </w:r>
          </w:p>
        </w:tc>
        <w:tc>
          <w:tcPr>
            <w:tcW w:w="465" w:type="dxa"/>
            <w:tcBorders>
              <w:left w:val="single" w:sz="4" w:space="0" w:color="000000"/>
              <w:right w:val="single" w:sz="4" w:space="0" w:color="000000"/>
            </w:tcBorders>
            <w:vAlign w:val="center"/>
          </w:tcPr>
          <w:p w:rsidR="003639CB" w:rsidRDefault="003639CB" w:rsidP="00187B89">
            <w:pPr>
              <w:jc w:val="center"/>
              <w:rPr>
                <w:rFonts w:ascii="仿宋_GB2312" w:eastAsia="仿宋_GB2312" w:hAnsi="仿宋_GB2312" w:cs="仿宋_GB2312"/>
                <w:color w:val="000000"/>
                <w:sz w:val="24"/>
              </w:rPr>
            </w:pPr>
          </w:p>
        </w:tc>
        <w:tc>
          <w:tcPr>
            <w:tcW w:w="1380" w:type="dxa"/>
            <w:tcBorders>
              <w:top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盐田支行</w:t>
            </w:r>
          </w:p>
        </w:tc>
        <w:tc>
          <w:tcPr>
            <w:tcW w:w="100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邹郎</w:t>
            </w:r>
          </w:p>
        </w:tc>
        <w:tc>
          <w:tcPr>
            <w:tcW w:w="151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13723757443</w:t>
            </w:r>
          </w:p>
        </w:tc>
      </w:tr>
      <w:tr w:rsidR="003639CB" w:rsidTr="00187B89">
        <w:trPr>
          <w:trHeight w:val="285"/>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福田支行</w:t>
            </w:r>
          </w:p>
        </w:tc>
        <w:tc>
          <w:tcPr>
            <w:tcW w:w="88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房创英</w:t>
            </w:r>
          </w:p>
        </w:tc>
        <w:tc>
          <w:tcPr>
            <w:tcW w:w="1515" w:type="dxa"/>
            <w:tcBorders>
              <w:top w:val="single" w:sz="4" w:space="0" w:color="000000"/>
              <w:left w:val="single" w:sz="4" w:space="0" w:color="000000"/>
              <w:bottom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18665866235</w:t>
            </w:r>
          </w:p>
        </w:tc>
        <w:tc>
          <w:tcPr>
            <w:tcW w:w="465" w:type="dxa"/>
            <w:tcBorders>
              <w:left w:val="single" w:sz="4" w:space="0" w:color="000000"/>
              <w:right w:val="single" w:sz="4" w:space="0" w:color="000000"/>
            </w:tcBorders>
            <w:vAlign w:val="center"/>
          </w:tcPr>
          <w:p w:rsidR="003639CB" w:rsidRDefault="003639CB" w:rsidP="00187B89">
            <w:pPr>
              <w:jc w:val="center"/>
              <w:rPr>
                <w:rFonts w:ascii="仿宋_GB2312" w:eastAsia="仿宋_GB2312" w:hAnsi="仿宋_GB2312" w:cs="仿宋_GB2312"/>
                <w:color w:val="000000"/>
                <w:sz w:val="24"/>
              </w:rPr>
            </w:pPr>
          </w:p>
        </w:tc>
        <w:tc>
          <w:tcPr>
            <w:tcW w:w="1380" w:type="dxa"/>
            <w:tcBorders>
              <w:top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深圳湾支行</w:t>
            </w:r>
          </w:p>
        </w:tc>
        <w:tc>
          <w:tcPr>
            <w:tcW w:w="100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陈翔南</w:t>
            </w:r>
          </w:p>
        </w:tc>
        <w:tc>
          <w:tcPr>
            <w:tcW w:w="151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15112504993</w:t>
            </w:r>
          </w:p>
        </w:tc>
      </w:tr>
      <w:tr w:rsidR="003639CB" w:rsidTr="00187B89">
        <w:trPr>
          <w:trHeight w:val="285"/>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横岗支行</w:t>
            </w:r>
          </w:p>
        </w:tc>
        <w:tc>
          <w:tcPr>
            <w:tcW w:w="88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谢婷</w:t>
            </w:r>
          </w:p>
        </w:tc>
        <w:tc>
          <w:tcPr>
            <w:tcW w:w="1515" w:type="dxa"/>
            <w:tcBorders>
              <w:top w:val="single" w:sz="4" w:space="0" w:color="000000"/>
              <w:left w:val="single" w:sz="4" w:space="0" w:color="000000"/>
              <w:bottom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15012887969</w:t>
            </w:r>
          </w:p>
        </w:tc>
        <w:tc>
          <w:tcPr>
            <w:tcW w:w="465" w:type="dxa"/>
            <w:tcBorders>
              <w:left w:val="single" w:sz="4" w:space="0" w:color="000000"/>
              <w:right w:val="single" w:sz="4" w:space="0" w:color="000000"/>
            </w:tcBorders>
            <w:vAlign w:val="center"/>
          </w:tcPr>
          <w:p w:rsidR="003639CB" w:rsidRDefault="003639CB" w:rsidP="00187B89">
            <w:pPr>
              <w:jc w:val="center"/>
              <w:rPr>
                <w:rFonts w:ascii="仿宋_GB2312" w:eastAsia="仿宋_GB2312" w:hAnsi="仿宋_GB2312" w:cs="仿宋_GB2312"/>
                <w:color w:val="000000"/>
                <w:sz w:val="24"/>
              </w:rPr>
            </w:pPr>
          </w:p>
        </w:tc>
        <w:tc>
          <w:tcPr>
            <w:tcW w:w="1380" w:type="dxa"/>
            <w:tcBorders>
              <w:top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布吉支行</w:t>
            </w:r>
          </w:p>
        </w:tc>
        <w:tc>
          <w:tcPr>
            <w:tcW w:w="100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陈灿余</w:t>
            </w:r>
          </w:p>
        </w:tc>
        <w:tc>
          <w:tcPr>
            <w:tcW w:w="151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18598009606</w:t>
            </w:r>
          </w:p>
        </w:tc>
      </w:tr>
      <w:tr w:rsidR="003639CB" w:rsidTr="00187B89">
        <w:trPr>
          <w:trHeight w:val="285"/>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南山支行</w:t>
            </w:r>
          </w:p>
        </w:tc>
        <w:tc>
          <w:tcPr>
            <w:tcW w:w="88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朱汉亚</w:t>
            </w:r>
          </w:p>
        </w:tc>
        <w:tc>
          <w:tcPr>
            <w:tcW w:w="1515" w:type="dxa"/>
            <w:tcBorders>
              <w:top w:val="single" w:sz="4" w:space="0" w:color="000000"/>
              <w:left w:val="single" w:sz="4" w:space="0" w:color="000000"/>
              <w:bottom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18598008523</w:t>
            </w:r>
          </w:p>
        </w:tc>
        <w:tc>
          <w:tcPr>
            <w:tcW w:w="465" w:type="dxa"/>
            <w:tcBorders>
              <w:left w:val="single" w:sz="4" w:space="0" w:color="000000"/>
              <w:right w:val="single" w:sz="4" w:space="0" w:color="000000"/>
            </w:tcBorders>
            <w:vAlign w:val="center"/>
          </w:tcPr>
          <w:p w:rsidR="003639CB" w:rsidRDefault="003639CB" w:rsidP="00187B89">
            <w:pPr>
              <w:jc w:val="center"/>
              <w:rPr>
                <w:rFonts w:ascii="仿宋_GB2312" w:eastAsia="仿宋_GB2312" w:hAnsi="仿宋_GB2312" w:cs="仿宋_GB2312"/>
                <w:color w:val="000000"/>
                <w:sz w:val="24"/>
              </w:rPr>
            </w:pPr>
          </w:p>
        </w:tc>
        <w:tc>
          <w:tcPr>
            <w:tcW w:w="1380" w:type="dxa"/>
            <w:tcBorders>
              <w:top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高新园支行</w:t>
            </w:r>
          </w:p>
        </w:tc>
        <w:tc>
          <w:tcPr>
            <w:tcW w:w="100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钟慧卿</w:t>
            </w:r>
          </w:p>
        </w:tc>
        <w:tc>
          <w:tcPr>
            <w:tcW w:w="151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13510532892</w:t>
            </w:r>
          </w:p>
        </w:tc>
      </w:tr>
      <w:tr w:rsidR="003639CB" w:rsidTr="00187B89">
        <w:trPr>
          <w:trHeight w:val="285"/>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新沙支行</w:t>
            </w:r>
          </w:p>
        </w:tc>
        <w:tc>
          <w:tcPr>
            <w:tcW w:w="88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胡国兵</w:t>
            </w:r>
          </w:p>
        </w:tc>
        <w:tc>
          <w:tcPr>
            <w:tcW w:w="1515" w:type="dxa"/>
            <w:tcBorders>
              <w:top w:val="single" w:sz="4" w:space="0" w:color="000000"/>
              <w:left w:val="single" w:sz="4" w:space="0" w:color="000000"/>
              <w:bottom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18033066116</w:t>
            </w:r>
          </w:p>
        </w:tc>
        <w:tc>
          <w:tcPr>
            <w:tcW w:w="465" w:type="dxa"/>
            <w:tcBorders>
              <w:left w:val="single" w:sz="4" w:space="0" w:color="000000"/>
              <w:right w:val="single" w:sz="4" w:space="0" w:color="000000"/>
            </w:tcBorders>
            <w:vAlign w:val="center"/>
          </w:tcPr>
          <w:p w:rsidR="003639CB" w:rsidRDefault="003639CB" w:rsidP="00187B89">
            <w:pPr>
              <w:jc w:val="center"/>
              <w:rPr>
                <w:rFonts w:ascii="仿宋_GB2312" w:eastAsia="仿宋_GB2312" w:hAnsi="仿宋_GB2312" w:cs="仿宋_GB2312"/>
                <w:color w:val="000000"/>
                <w:sz w:val="24"/>
              </w:rPr>
            </w:pPr>
          </w:p>
        </w:tc>
        <w:tc>
          <w:tcPr>
            <w:tcW w:w="1380" w:type="dxa"/>
            <w:tcBorders>
              <w:top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深东支行</w:t>
            </w:r>
          </w:p>
        </w:tc>
        <w:tc>
          <w:tcPr>
            <w:tcW w:w="100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邓立安</w:t>
            </w:r>
          </w:p>
        </w:tc>
        <w:tc>
          <w:tcPr>
            <w:tcW w:w="151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13714701355</w:t>
            </w:r>
          </w:p>
        </w:tc>
      </w:tr>
      <w:tr w:rsidR="003639CB" w:rsidTr="00187B89">
        <w:trPr>
          <w:trHeight w:val="285"/>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坪山支行</w:t>
            </w:r>
          </w:p>
        </w:tc>
        <w:tc>
          <w:tcPr>
            <w:tcW w:w="88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汪诗浩</w:t>
            </w:r>
          </w:p>
        </w:tc>
        <w:tc>
          <w:tcPr>
            <w:tcW w:w="1515" w:type="dxa"/>
            <w:tcBorders>
              <w:top w:val="single" w:sz="4" w:space="0" w:color="000000"/>
              <w:left w:val="single" w:sz="4" w:space="0" w:color="000000"/>
              <w:bottom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13923837410</w:t>
            </w:r>
          </w:p>
        </w:tc>
        <w:tc>
          <w:tcPr>
            <w:tcW w:w="465" w:type="dxa"/>
            <w:tcBorders>
              <w:left w:val="single" w:sz="4" w:space="0" w:color="000000"/>
              <w:right w:val="single" w:sz="4" w:space="0" w:color="000000"/>
            </w:tcBorders>
            <w:vAlign w:val="center"/>
          </w:tcPr>
          <w:p w:rsidR="003639CB" w:rsidRDefault="003639CB" w:rsidP="00187B89">
            <w:pPr>
              <w:jc w:val="center"/>
              <w:rPr>
                <w:rFonts w:ascii="仿宋_GB2312" w:eastAsia="仿宋_GB2312" w:hAnsi="仿宋_GB2312" w:cs="仿宋_GB2312"/>
                <w:color w:val="000000"/>
                <w:sz w:val="24"/>
              </w:rPr>
            </w:pPr>
          </w:p>
        </w:tc>
        <w:tc>
          <w:tcPr>
            <w:tcW w:w="1380" w:type="dxa"/>
            <w:tcBorders>
              <w:top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光明支行</w:t>
            </w:r>
          </w:p>
        </w:tc>
        <w:tc>
          <w:tcPr>
            <w:tcW w:w="100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方立昆</w:t>
            </w:r>
          </w:p>
        </w:tc>
        <w:tc>
          <w:tcPr>
            <w:tcW w:w="151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13510139967</w:t>
            </w:r>
          </w:p>
        </w:tc>
      </w:tr>
      <w:tr w:rsidR="003639CB" w:rsidTr="00187B89">
        <w:trPr>
          <w:trHeight w:val="285"/>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星河支行</w:t>
            </w:r>
          </w:p>
        </w:tc>
        <w:tc>
          <w:tcPr>
            <w:tcW w:w="88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李曼</w:t>
            </w:r>
          </w:p>
        </w:tc>
        <w:tc>
          <w:tcPr>
            <w:tcW w:w="1515" w:type="dxa"/>
            <w:tcBorders>
              <w:top w:val="single" w:sz="4" w:space="0" w:color="000000"/>
              <w:left w:val="single" w:sz="4" w:space="0" w:color="000000"/>
              <w:bottom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18575681121</w:t>
            </w:r>
          </w:p>
        </w:tc>
        <w:tc>
          <w:tcPr>
            <w:tcW w:w="465" w:type="dxa"/>
            <w:tcBorders>
              <w:left w:val="single" w:sz="4" w:space="0" w:color="000000"/>
              <w:right w:val="single" w:sz="4" w:space="0" w:color="000000"/>
            </w:tcBorders>
            <w:vAlign w:val="center"/>
          </w:tcPr>
          <w:p w:rsidR="003639CB" w:rsidRDefault="003639CB" w:rsidP="00187B89">
            <w:pPr>
              <w:jc w:val="center"/>
              <w:rPr>
                <w:rFonts w:ascii="仿宋_GB2312" w:eastAsia="仿宋_GB2312" w:hAnsi="仿宋_GB2312" w:cs="仿宋_GB2312"/>
                <w:color w:val="000000"/>
                <w:sz w:val="24"/>
              </w:rPr>
            </w:pPr>
          </w:p>
        </w:tc>
        <w:tc>
          <w:tcPr>
            <w:tcW w:w="1380" w:type="dxa"/>
            <w:tcBorders>
              <w:top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红围支行</w:t>
            </w:r>
          </w:p>
        </w:tc>
        <w:tc>
          <w:tcPr>
            <w:tcW w:w="100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徐晶</w:t>
            </w:r>
          </w:p>
        </w:tc>
        <w:tc>
          <w:tcPr>
            <w:tcW w:w="151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13480100231</w:t>
            </w:r>
          </w:p>
        </w:tc>
      </w:tr>
      <w:tr w:rsidR="003639CB" w:rsidTr="00187B89">
        <w:trPr>
          <w:trHeight w:val="285"/>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喜年支行</w:t>
            </w:r>
          </w:p>
        </w:tc>
        <w:tc>
          <w:tcPr>
            <w:tcW w:w="88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王丹</w:t>
            </w:r>
          </w:p>
        </w:tc>
        <w:tc>
          <w:tcPr>
            <w:tcW w:w="1515" w:type="dxa"/>
            <w:tcBorders>
              <w:top w:val="single" w:sz="4" w:space="0" w:color="000000"/>
              <w:left w:val="single" w:sz="4" w:space="0" w:color="000000"/>
              <w:bottom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15999618286</w:t>
            </w:r>
          </w:p>
        </w:tc>
        <w:tc>
          <w:tcPr>
            <w:tcW w:w="465" w:type="dxa"/>
            <w:tcBorders>
              <w:left w:val="single" w:sz="4" w:space="0" w:color="000000"/>
              <w:right w:val="single" w:sz="4" w:space="0" w:color="000000"/>
            </w:tcBorders>
            <w:vAlign w:val="center"/>
          </w:tcPr>
          <w:p w:rsidR="003639CB" w:rsidRDefault="003639CB" w:rsidP="00187B89">
            <w:pPr>
              <w:jc w:val="center"/>
              <w:rPr>
                <w:rFonts w:ascii="仿宋_GB2312" w:eastAsia="仿宋_GB2312" w:hAnsi="仿宋_GB2312" w:cs="仿宋_GB2312"/>
                <w:color w:val="000000"/>
                <w:sz w:val="24"/>
              </w:rPr>
            </w:pPr>
          </w:p>
        </w:tc>
        <w:tc>
          <w:tcPr>
            <w:tcW w:w="1380" w:type="dxa"/>
            <w:tcBorders>
              <w:top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分行营业部</w:t>
            </w:r>
          </w:p>
        </w:tc>
        <w:tc>
          <w:tcPr>
            <w:tcW w:w="100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 xml:space="preserve">吴才波 </w:t>
            </w:r>
          </w:p>
        </w:tc>
        <w:tc>
          <w:tcPr>
            <w:tcW w:w="151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15820770881</w:t>
            </w:r>
          </w:p>
        </w:tc>
      </w:tr>
      <w:tr w:rsidR="003639CB" w:rsidTr="00187B89">
        <w:trPr>
          <w:trHeight w:val="285"/>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福永支行</w:t>
            </w:r>
          </w:p>
        </w:tc>
        <w:tc>
          <w:tcPr>
            <w:tcW w:w="88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李郁葱</w:t>
            </w:r>
          </w:p>
        </w:tc>
        <w:tc>
          <w:tcPr>
            <w:tcW w:w="1515" w:type="dxa"/>
            <w:tcBorders>
              <w:top w:val="single" w:sz="4" w:space="0" w:color="000000"/>
              <w:left w:val="single" w:sz="4" w:space="0" w:color="000000"/>
              <w:bottom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13332929029</w:t>
            </w:r>
          </w:p>
        </w:tc>
        <w:tc>
          <w:tcPr>
            <w:tcW w:w="465" w:type="dxa"/>
            <w:tcBorders>
              <w:left w:val="single" w:sz="4" w:space="0" w:color="000000"/>
              <w:right w:val="single" w:sz="4" w:space="0" w:color="000000"/>
            </w:tcBorders>
            <w:vAlign w:val="center"/>
          </w:tcPr>
          <w:p w:rsidR="003639CB" w:rsidRDefault="003639CB" w:rsidP="00187B89">
            <w:pPr>
              <w:jc w:val="center"/>
              <w:rPr>
                <w:rFonts w:ascii="仿宋_GB2312" w:eastAsia="仿宋_GB2312" w:hAnsi="仿宋_GB2312" w:cs="仿宋_GB2312"/>
                <w:color w:val="000000"/>
                <w:sz w:val="24"/>
              </w:rPr>
            </w:pPr>
          </w:p>
        </w:tc>
        <w:tc>
          <w:tcPr>
            <w:tcW w:w="1380" w:type="dxa"/>
            <w:tcBorders>
              <w:top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上步支行</w:t>
            </w:r>
          </w:p>
        </w:tc>
        <w:tc>
          <w:tcPr>
            <w:tcW w:w="100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郑康楷</w:t>
            </w:r>
          </w:p>
        </w:tc>
        <w:tc>
          <w:tcPr>
            <w:tcW w:w="151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13662204812</w:t>
            </w:r>
          </w:p>
        </w:tc>
      </w:tr>
      <w:tr w:rsidR="003639CB" w:rsidTr="00187B89">
        <w:trPr>
          <w:trHeight w:val="285"/>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华为支行</w:t>
            </w:r>
          </w:p>
        </w:tc>
        <w:tc>
          <w:tcPr>
            <w:tcW w:w="88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赵美乔</w:t>
            </w:r>
          </w:p>
        </w:tc>
        <w:tc>
          <w:tcPr>
            <w:tcW w:w="1515" w:type="dxa"/>
            <w:tcBorders>
              <w:top w:val="single" w:sz="4" w:space="0" w:color="000000"/>
              <w:left w:val="single" w:sz="4" w:space="0" w:color="000000"/>
              <w:bottom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13826564390</w:t>
            </w:r>
          </w:p>
        </w:tc>
        <w:tc>
          <w:tcPr>
            <w:tcW w:w="465" w:type="dxa"/>
            <w:tcBorders>
              <w:left w:val="single" w:sz="4" w:space="0" w:color="000000"/>
              <w:right w:val="single" w:sz="4" w:space="0" w:color="000000"/>
            </w:tcBorders>
            <w:vAlign w:val="center"/>
          </w:tcPr>
          <w:p w:rsidR="003639CB" w:rsidRDefault="003639CB" w:rsidP="00187B89">
            <w:pPr>
              <w:jc w:val="center"/>
              <w:rPr>
                <w:rFonts w:ascii="仿宋_GB2312" w:eastAsia="仿宋_GB2312" w:hAnsi="仿宋_GB2312" w:cs="仿宋_GB2312"/>
                <w:color w:val="000000"/>
                <w:sz w:val="24"/>
              </w:rPr>
            </w:pPr>
          </w:p>
        </w:tc>
        <w:tc>
          <w:tcPr>
            <w:tcW w:w="1380" w:type="dxa"/>
            <w:tcBorders>
              <w:top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观澜支行</w:t>
            </w:r>
          </w:p>
        </w:tc>
        <w:tc>
          <w:tcPr>
            <w:tcW w:w="100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林显宏</w:t>
            </w:r>
          </w:p>
        </w:tc>
        <w:tc>
          <w:tcPr>
            <w:tcW w:w="151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13510270473</w:t>
            </w:r>
          </w:p>
        </w:tc>
      </w:tr>
      <w:tr w:rsidR="003639CB" w:rsidTr="00187B89">
        <w:trPr>
          <w:trHeight w:val="285"/>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前海分行</w:t>
            </w:r>
          </w:p>
        </w:tc>
        <w:tc>
          <w:tcPr>
            <w:tcW w:w="88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周希</w:t>
            </w:r>
          </w:p>
        </w:tc>
        <w:tc>
          <w:tcPr>
            <w:tcW w:w="1515" w:type="dxa"/>
            <w:tcBorders>
              <w:top w:val="single" w:sz="4" w:space="0" w:color="000000"/>
              <w:left w:val="single" w:sz="4" w:space="0" w:color="000000"/>
              <w:bottom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18688990819</w:t>
            </w:r>
          </w:p>
        </w:tc>
        <w:tc>
          <w:tcPr>
            <w:tcW w:w="465" w:type="dxa"/>
            <w:tcBorders>
              <w:left w:val="single" w:sz="4" w:space="0" w:color="000000"/>
              <w:right w:val="single" w:sz="4" w:space="0" w:color="000000"/>
            </w:tcBorders>
            <w:vAlign w:val="center"/>
          </w:tcPr>
          <w:p w:rsidR="003639CB" w:rsidRDefault="003639CB" w:rsidP="00187B89">
            <w:pPr>
              <w:jc w:val="center"/>
              <w:rPr>
                <w:rFonts w:ascii="仿宋_GB2312" w:eastAsia="仿宋_GB2312" w:hAnsi="仿宋_GB2312" w:cs="仿宋_GB2312"/>
                <w:color w:val="000000"/>
                <w:sz w:val="24"/>
              </w:rPr>
            </w:pPr>
          </w:p>
        </w:tc>
        <w:tc>
          <w:tcPr>
            <w:tcW w:w="1380" w:type="dxa"/>
            <w:tcBorders>
              <w:top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高新园南区</w:t>
            </w:r>
          </w:p>
        </w:tc>
        <w:tc>
          <w:tcPr>
            <w:tcW w:w="100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黄晓</w:t>
            </w:r>
          </w:p>
        </w:tc>
        <w:tc>
          <w:tcPr>
            <w:tcW w:w="151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13423934090</w:t>
            </w:r>
          </w:p>
        </w:tc>
      </w:tr>
      <w:tr w:rsidR="003639CB" w:rsidTr="00187B89">
        <w:trPr>
          <w:trHeight w:val="285"/>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华强支行</w:t>
            </w:r>
          </w:p>
        </w:tc>
        <w:tc>
          <w:tcPr>
            <w:tcW w:w="88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高嘉辰</w:t>
            </w:r>
          </w:p>
        </w:tc>
        <w:tc>
          <w:tcPr>
            <w:tcW w:w="1515" w:type="dxa"/>
            <w:tcBorders>
              <w:top w:val="single" w:sz="4" w:space="0" w:color="000000"/>
              <w:left w:val="single" w:sz="4" w:space="0" w:color="000000"/>
              <w:bottom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13682393455</w:t>
            </w:r>
          </w:p>
        </w:tc>
        <w:tc>
          <w:tcPr>
            <w:tcW w:w="465" w:type="dxa"/>
            <w:tcBorders>
              <w:left w:val="single" w:sz="4" w:space="0" w:color="000000"/>
              <w:right w:val="single" w:sz="4" w:space="0" w:color="000000"/>
            </w:tcBorders>
            <w:vAlign w:val="center"/>
          </w:tcPr>
          <w:p w:rsidR="003639CB" w:rsidRDefault="003639CB" w:rsidP="00187B89">
            <w:pPr>
              <w:jc w:val="center"/>
              <w:rPr>
                <w:rFonts w:ascii="仿宋_GB2312" w:eastAsia="仿宋_GB2312" w:hAnsi="仿宋_GB2312" w:cs="仿宋_GB2312"/>
                <w:color w:val="000000"/>
                <w:sz w:val="24"/>
              </w:rPr>
            </w:pPr>
          </w:p>
        </w:tc>
        <w:tc>
          <w:tcPr>
            <w:tcW w:w="1380" w:type="dxa"/>
            <w:tcBorders>
              <w:top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龙岗支行</w:t>
            </w:r>
          </w:p>
        </w:tc>
        <w:tc>
          <w:tcPr>
            <w:tcW w:w="100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赖虹宾</w:t>
            </w:r>
          </w:p>
        </w:tc>
        <w:tc>
          <w:tcPr>
            <w:tcW w:w="151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13798291416</w:t>
            </w:r>
          </w:p>
        </w:tc>
      </w:tr>
      <w:tr w:rsidR="003639CB" w:rsidTr="00187B89">
        <w:trPr>
          <w:trHeight w:val="285"/>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龙华支行</w:t>
            </w:r>
          </w:p>
        </w:tc>
        <w:tc>
          <w:tcPr>
            <w:tcW w:w="88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李樱</w:t>
            </w:r>
          </w:p>
        </w:tc>
        <w:tc>
          <w:tcPr>
            <w:tcW w:w="1515" w:type="dxa"/>
            <w:tcBorders>
              <w:top w:val="single" w:sz="4" w:space="0" w:color="000000"/>
              <w:left w:val="single" w:sz="4" w:space="0" w:color="000000"/>
              <w:bottom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13809898459</w:t>
            </w:r>
          </w:p>
        </w:tc>
        <w:tc>
          <w:tcPr>
            <w:tcW w:w="465" w:type="dxa"/>
            <w:tcBorders>
              <w:left w:val="single" w:sz="4" w:space="0" w:color="000000"/>
              <w:bottom w:val="single" w:sz="4" w:space="0" w:color="000000"/>
              <w:right w:val="single" w:sz="4" w:space="0" w:color="000000"/>
            </w:tcBorders>
            <w:vAlign w:val="center"/>
          </w:tcPr>
          <w:p w:rsidR="003639CB" w:rsidRDefault="003639CB" w:rsidP="00187B89">
            <w:pPr>
              <w:jc w:val="center"/>
              <w:rPr>
                <w:rFonts w:ascii="仿宋_GB2312" w:eastAsia="仿宋_GB2312" w:hAnsi="仿宋_GB2312" w:cs="仿宋_GB2312"/>
                <w:color w:val="000000"/>
                <w:sz w:val="24"/>
              </w:rPr>
            </w:pPr>
          </w:p>
        </w:tc>
        <w:tc>
          <w:tcPr>
            <w:tcW w:w="1380" w:type="dxa"/>
            <w:tcBorders>
              <w:top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罗湖支行</w:t>
            </w:r>
          </w:p>
        </w:tc>
        <w:tc>
          <w:tcPr>
            <w:tcW w:w="100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肖潇</w:t>
            </w:r>
          </w:p>
        </w:tc>
        <w:tc>
          <w:tcPr>
            <w:tcW w:w="1515" w:type="dxa"/>
            <w:tcBorders>
              <w:top w:val="single" w:sz="4" w:space="0" w:color="000000"/>
              <w:left w:val="single" w:sz="4" w:space="0" w:color="000000"/>
              <w:bottom w:val="single" w:sz="4" w:space="0" w:color="000000"/>
              <w:right w:val="single" w:sz="4" w:space="0" w:color="000000"/>
            </w:tcBorders>
            <w:vAlign w:val="center"/>
          </w:tcPr>
          <w:p w:rsidR="003639CB" w:rsidRDefault="003639CB" w:rsidP="00187B89">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13421812483</w:t>
            </w:r>
          </w:p>
        </w:tc>
      </w:tr>
    </w:tbl>
    <w:p w:rsidR="00E844B6" w:rsidRDefault="00BA64B7"/>
    <w:sectPr w:rsidR="00E84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B7" w:rsidRDefault="00BA64B7" w:rsidP="003639CB">
      <w:r>
        <w:separator/>
      </w:r>
    </w:p>
  </w:endnote>
  <w:endnote w:type="continuationSeparator" w:id="0">
    <w:p w:rsidR="00BA64B7" w:rsidRDefault="00BA64B7" w:rsidP="0036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B7" w:rsidRDefault="00BA64B7" w:rsidP="003639CB">
      <w:r>
        <w:separator/>
      </w:r>
    </w:p>
  </w:footnote>
  <w:footnote w:type="continuationSeparator" w:id="0">
    <w:p w:rsidR="00BA64B7" w:rsidRDefault="00BA64B7" w:rsidP="00363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4DA8D"/>
    <w:multiLevelType w:val="singleLevel"/>
    <w:tmpl w:val="5EB4DA8D"/>
    <w:lvl w:ilvl="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95"/>
    <w:rsid w:val="003639CB"/>
    <w:rsid w:val="007B5D01"/>
    <w:rsid w:val="009C7295"/>
    <w:rsid w:val="00B201E9"/>
    <w:rsid w:val="00BA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86A89F-87F8-46D2-9155-9BFCE976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C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3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39CB"/>
    <w:rPr>
      <w:sz w:val="18"/>
      <w:szCs w:val="18"/>
    </w:rPr>
  </w:style>
  <w:style w:type="paragraph" w:styleId="a4">
    <w:name w:val="footer"/>
    <w:basedOn w:val="a"/>
    <w:link w:val="Char0"/>
    <w:uiPriority w:val="99"/>
    <w:unhideWhenUsed/>
    <w:rsid w:val="003639CB"/>
    <w:pPr>
      <w:tabs>
        <w:tab w:val="center" w:pos="4153"/>
        <w:tab w:val="right" w:pos="8306"/>
      </w:tabs>
      <w:snapToGrid w:val="0"/>
      <w:jc w:val="left"/>
    </w:pPr>
    <w:rPr>
      <w:sz w:val="18"/>
      <w:szCs w:val="18"/>
    </w:rPr>
  </w:style>
  <w:style w:type="character" w:customStyle="1" w:styleId="Char0">
    <w:name w:val="页脚 Char"/>
    <w:basedOn w:val="a0"/>
    <w:link w:val="a4"/>
    <w:uiPriority w:val="99"/>
    <w:rsid w:val="003639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2020-05-12T01:52:00Z</dcterms:created>
  <dcterms:modified xsi:type="dcterms:W3CDTF">2020-05-12T01:52:00Z</dcterms:modified>
</cp:coreProperties>
</file>