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4" w:rsidRDefault="00BC04C4" w:rsidP="00BC04C4">
      <w:pPr>
        <w:jc w:val="left"/>
        <w:rPr>
          <w:rFonts w:ascii="黑体" w:eastAsia="黑体" w:hAnsi="宋体" w:cs="黑体"/>
          <w:bCs/>
          <w:sz w:val="32"/>
          <w:szCs w:val="32"/>
          <w:lang w:bidi="ar"/>
        </w:rPr>
      </w:pPr>
      <w:r>
        <w:rPr>
          <w:rFonts w:ascii="黑体" w:eastAsia="黑体" w:hAnsi="宋体" w:cs="黑体" w:hint="eastAsia"/>
          <w:bCs/>
          <w:sz w:val="32"/>
          <w:szCs w:val="32"/>
          <w:lang w:bidi="ar"/>
        </w:rPr>
        <w:t>附件1</w:t>
      </w:r>
    </w:p>
    <w:p w:rsidR="00BC04C4" w:rsidRDefault="00BC04C4" w:rsidP="00BC04C4">
      <w:pPr>
        <w:spacing w:line="60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×××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  <w:lang w:bidi="ar"/>
        </w:rPr>
        <w:t>公司关于2019年度单用途商业预付卡发卡运营情况的报告（提纲）</w:t>
      </w:r>
    </w:p>
    <w:p w:rsidR="00BC04C4" w:rsidRDefault="00BC04C4" w:rsidP="00BC04C4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  <w:lang w:bidi="ar"/>
        </w:rPr>
      </w:pPr>
    </w:p>
    <w:p w:rsidR="00BC04C4" w:rsidRDefault="00BC04C4" w:rsidP="00BC04C4">
      <w:pPr>
        <w:rPr>
          <w:rFonts w:ascii="黑体" w:eastAsia="黑体" w:hAnsi="宋体" w:cs="黑体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一、单用途商业预付卡发卡背景</w:t>
      </w:r>
    </w:p>
    <w:p w:rsidR="00BC04C4" w:rsidRDefault="00BC04C4" w:rsidP="00BC04C4">
      <w:pPr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包括但不限于发卡公司的经营范围、主营业务、公司运营、业务收入等。公司发行的预付卡种类、面值及使用范围。</w:t>
      </w:r>
    </w:p>
    <w:p w:rsidR="00BC04C4" w:rsidRDefault="00BC04C4" w:rsidP="00BC04C4">
      <w:pPr>
        <w:rPr>
          <w:rFonts w:ascii="黑体" w:eastAsia="黑体" w:hAnsi="宋体" w:cs="黑体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二、2019年度发卡及兑付情况</w:t>
      </w:r>
    </w:p>
    <w:p w:rsidR="00BC04C4" w:rsidRDefault="00BC04C4" w:rsidP="00BC04C4">
      <w:pPr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包括但不限于发卡金额，发卡数量；预付卡销售情况（含开具发票情况），兑付金额，预收资金余额，未兑付卡数量及未兑付卡有效期情况。</w:t>
      </w:r>
    </w:p>
    <w:p w:rsidR="00BC04C4" w:rsidRDefault="00BC04C4" w:rsidP="00BC04C4">
      <w:pPr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公司预收资金管理及使用情况。</w:t>
      </w:r>
    </w:p>
    <w:p w:rsidR="00BC04C4" w:rsidRDefault="00BC04C4" w:rsidP="00BC04C4">
      <w:pPr>
        <w:rPr>
          <w:rFonts w:ascii="黑体" w:eastAsia="黑体" w:hAnsi="宋体" w:cs="黑体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三、“三项制度”执行情况。</w:t>
      </w:r>
    </w:p>
    <w:p w:rsidR="00BC04C4" w:rsidRDefault="00BC04C4" w:rsidP="00BC04C4">
      <w:pPr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包括但不限于发卡企业执行“实名登记”、“非现金购卡”和“限额发行”三项制度的情况。</w:t>
      </w:r>
    </w:p>
    <w:p w:rsidR="00BC04C4" w:rsidRDefault="00BC04C4" w:rsidP="00BC04C4">
      <w:pPr>
        <w:rPr>
          <w:rFonts w:ascii="黑体" w:eastAsia="黑体" w:hAnsi="宋体" w:cs="黑体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四、资金存管情况。</w:t>
      </w:r>
    </w:p>
    <w:p w:rsidR="00BC04C4" w:rsidRDefault="00BC04C4" w:rsidP="00BC04C4">
      <w:pPr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包括但不限于发卡企业存管资金全年调用情况，各季度资金存管比例是否达标（保函或保证保险有效性），金融机构确认资金保障状态等情况。</w:t>
      </w:r>
    </w:p>
    <w:p w:rsidR="00BC04C4" w:rsidRDefault="00BC04C4" w:rsidP="00BC04C4">
      <w:pPr>
        <w:rPr>
          <w:rFonts w:ascii="黑体" w:eastAsia="黑体" w:hAnsi="宋体" w:cs="黑体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五、发卡企业业务运行系统情况</w:t>
      </w:r>
    </w:p>
    <w:p w:rsidR="00BC04C4" w:rsidRDefault="00BC04C4" w:rsidP="00BC04C4">
      <w:pPr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有关预付卡业务系统的运行情况，包括但不限于系统处理能力，系统安全性，系统运行故障及处理情况，灾备情况</w:t>
      </w: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lastRenderedPageBreak/>
        <w:t>等。</w:t>
      </w:r>
    </w:p>
    <w:p w:rsidR="00BC04C4" w:rsidRDefault="00BC04C4" w:rsidP="00BC04C4">
      <w:pPr>
        <w:rPr>
          <w:rFonts w:ascii="黑体" w:eastAsia="黑体" w:hAnsi="宋体" w:cs="黑体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六、客户服务情况</w:t>
      </w:r>
    </w:p>
    <w:p w:rsidR="00BC04C4" w:rsidRDefault="00BC04C4" w:rsidP="00BC04C4">
      <w:pPr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有关预付卡的客户服务情况，包括但不限于购卡协议签订情况、预付卡延期、换卡、退卡等配套服务情况；相关的客户投诉及处理情况。客户信息保护情况。</w:t>
      </w:r>
    </w:p>
    <w:p w:rsidR="00BC04C4" w:rsidRDefault="00BC04C4" w:rsidP="00BC04C4">
      <w:pPr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</w:p>
    <w:p w:rsidR="00BC04C4" w:rsidRDefault="00BC04C4" w:rsidP="00BC04C4">
      <w:pPr>
        <w:ind w:firstLineChars="200" w:firstLine="640"/>
        <w:jc w:val="right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 xml:space="preserve">                    ××公司（盖章）</w:t>
      </w:r>
    </w:p>
    <w:p w:rsidR="00BC04C4" w:rsidRDefault="00BC04C4" w:rsidP="00BC04C4">
      <w:pPr>
        <w:ind w:firstLineChars="200" w:firstLine="640"/>
        <w:jc w:val="right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 xml:space="preserve">                   年    月    日 </w:t>
      </w:r>
    </w:p>
    <w:p w:rsidR="00BC04C4" w:rsidRDefault="00BC04C4" w:rsidP="00BC04C4">
      <w:pPr>
        <w:ind w:firstLineChars="200" w:firstLine="640"/>
        <w:jc w:val="right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</w:p>
    <w:p w:rsidR="00BC04C4" w:rsidRDefault="00BC04C4" w:rsidP="00BC04C4">
      <w:pPr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（联系人：××，联系电话：××）</w:t>
      </w:r>
    </w:p>
    <w:p w:rsidR="00BC04C4" w:rsidRDefault="00BC04C4" w:rsidP="00BC04C4">
      <w:pPr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</w:p>
    <w:p w:rsidR="00BC04C4" w:rsidRDefault="00BC04C4" w:rsidP="00BC04C4">
      <w:pPr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附件：</w:t>
      </w:r>
    </w:p>
    <w:p w:rsidR="00BC04C4" w:rsidRDefault="00BC04C4" w:rsidP="00BC04C4">
      <w:pPr>
        <w:numPr>
          <w:ilvl w:val="0"/>
          <w:numId w:val="1"/>
        </w:numPr>
        <w:ind w:leftChars="304" w:left="1278" w:hangingChars="200" w:hanging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公司盖章的2019年财务报表（包括资产负债表，损益表、现金流量表）</w:t>
      </w:r>
    </w:p>
    <w:p w:rsidR="00BC04C4" w:rsidRDefault="00BC04C4" w:rsidP="00BC04C4">
      <w:pPr>
        <w:numPr>
          <w:ilvl w:val="0"/>
          <w:numId w:val="1"/>
        </w:numPr>
        <w:ind w:leftChars="304" w:left="1278" w:hangingChars="200" w:hanging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公司报告内容的佐证材料（包括但不限于公司及第三方提供的证明、证书、对账单等文件复印件、照片，网页截图等）</w:t>
      </w:r>
    </w:p>
    <w:p w:rsidR="00E844B6" w:rsidRPr="00BC04C4" w:rsidRDefault="00BC04C4">
      <w:pPr>
        <w:rPr>
          <w:rFonts w:ascii="黑体" w:eastAsia="黑体" w:hAnsi="宋体" w:cs="黑体" w:hint="eastAsia"/>
          <w:b/>
          <w:sz w:val="32"/>
          <w:szCs w:val="32"/>
          <w:lang w:bidi="ar"/>
        </w:rPr>
      </w:pPr>
      <w:r>
        <w:rPr>
          <w:rFonts w:ascii="黑体" w:eastAsia="黑体" w:hAnsi="宋体" w:cs="黑体" w:hint="eastAsia"/>
          <w:b/>
          <w:sz w:val="32"/>
          <w:szCs w:val="32"/>
          <w:lang w:bidi="ar"/>
        </w:rPr>
        <w:br w:type="page"/>
      </w:r>
      <w:bookmarkStart w:id="0" w:name="_GoBack"/>
      <w:bookmarkEnd w:id="0"/>
    </w:p>
    <w:sectPr w:rsidR="00E844B6" w:rsidRPr="00BC0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10" w:rsidRDefault="00DD1E10" w:rsidP="00BC04C4">
      <w:r>
        <w:separator/>
      </w:r>
    </w:p>
  </w:endnote>
  <w:endnote w:type="continuationSeparator" w:id="0">
    <w:p w:rsidR="00DD1E10" w:rsidRDefault="00DD1E10" w:rsidP="00BC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10" w:rsidRDefault="00DD1E10" w:rsidP="00BC04C4">
      <w:r>
        <w:separator/>
      </w:r>
    </w:p>
  </w:footnote>
  <w:footnote w:type="continuationSeparator" w:id="0">
    <w:p w:rsidR="00DD1E10" w:rsidRDefault="00DD1E10" w:rsidP="00BC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7ADF9C"/>
    <w:multiLevelType w:val="singleLevel"/>
    <w:tmpl w:val="CF7ADF9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DF"/>
    <w:rsid w:val="007B5D01"/>
    <w:rsid w:val="00B201E9"/>
    <w:rsid w:val="00BC04C4"/>
    <w:rsid w:val="00D660DF"/>
    <w:rsid w:val="00D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DE473-3187-441B-934C-4CEE98B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2020-04-26T08:52:00Z</dcterms:created>
  <dcterms:modified xsi:type="dcterms:W3CDTF">2020-04-26T08:53:00Z</dcterms:modified>
</cp:coreProperties>
</file>