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183" w:rsidRDefault="00A35183" w:rsidP="00A35183">
      <w:pPr>
        <w:pStyle w:val="1"/>
        <w:adjustRightInd w:val="0"/>
        <w:snapToGrid w:val="0"/>
        <w:jc w:val="both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A35183" w:rsidRDefault="00A35183" w:rsidP="00A35183">
      <w:pPr>
        <w:pStyle w:val="1"/>
        <w:adjustRightInd w:val="0"/>
        <w:snapToGrid w:val="0"/>
        <w:jc w:val="both"/>
        <w:rPr>
          <w:rFonts w:ascii="黑体" w:eastAsia="黑体" w:hAnsi="黑体" w:cs="黑体"/>
          <w:kern w:val="0"/>
          <w:sz w:val="32"/>
          <w:szCs w:val="32"/>
        </w:rPr>
      </w:pPr>
    </w:p>
    <w:p w:rsidR="00A35183" w:rsidRDefault="00A35183" w:rsidP="00A35183">
      <w:pPr>
        <w:pStyle w:val="1"/>
        <w:adjustRightInd w:val="0"/>
        <w:snapToGrid w:val="0"/>
        <w:rPr>
          <w:rFonts w:hAnsi="GB2312" w:cs="宋体" w:hint="eastAsia"/>
          <w:kern w:val="0"/>
        </w:rPr>
      </w:pPr>
      <w:bookmarkStart w:id="0" w:name="_GoBack"/>
      <w:r>
        <w:rPr>
          <w:rFonts w:hAnsi="GB2312" w:cs="宋体" w:hint="eastAsia"/>
          <w:kern w:val="0"/>
        </w:rPr>
        <w:t>2019年市会展业财政资助专项资金第一批项目资助计划表</w:t>
      </w:r>
    </w:p>
    <w:bookmarkEnd w:id="0"/>
    <w:p w:rsidR="00A35183" w:rsidRDefault="00A35183" w:rsidP="00A35183">
      <w:pPr>
        <w:rPr>
          <w:sz w:val="24"/>
          <w:szCs w:val="24"/>
        </w:rPr>
      </w:pPr>
    </w:p>
    <w:p w:rsidR="00A35183" w:rsidRDefault="00A35183" w:rsidP="00A35183">
      <w:pPr>
        <w:jc w:val="center"/>
      </w:pPr>
    </w:p>
    <w:p w:rsidR="00A35183" w:rsidRDefault="00A35183" w:rsidP="00A35183">
      <w:pPr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                 单位：万元</w:t>
      </w:r>
    </w:p>
    <w:tbl>
      <w:tblPr>
        <w:tblW w:w="9825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720"/>
        <w:gridCol w:w="4076"/>
        <w:gridCol w:w="3769"/>
        <w:gridCol w:w="1260"/>
      </w:tblGrid>
      <w:tr w:rsidR="00A35183" w:rsidTr="00F2176F">
        <w:trPr>
          <w:trHeight w:val="31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83" w:rsidRDefault="00A35183" w:rsidP="00F217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83" w:rsidRDefault="00A35183" w:rsidP="00F217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83" w:rsidRDefault="00A35183" w:rsidP="00F217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资助金额</w:t>
            </w:r>
          </w:p>
        </w:tc>
      </w:tr>
      <w:tr w:rsidR="00A35183" w:rsidTr="00F2176F">
        <w:trPr>
          <w:trHeight w:val="31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83" w:rsidRDefault="00A35183" w:rsidP="00F217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83" w:rsidRDefault="00A35183" w:rsidP="00F217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83" w:rsidRDefault="00A35183" w:rsidP="00F217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83" w:rsidRDefault="00A35183" w:rsidP="00F217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35183" w:rsidTr="00F2176F">
        <w:trPr>
          <w:trHeight w:val="7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2018第四届深圳国际现代绿色农业博览会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深圳市绿然展业投资有限公司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30.9375</w:t>
            </w:r>
          </w:p>
        </w:tc>
      </w:tr>
      <w:tr w:rsidR="00A35183" w:rsidTr="00F2176F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2018深圳国际公共交通装备与技术展览会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深圳市城市交通协会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8.4375</w:t>
            </w:r>
          </w:p>
        </w:tc>
      </w:tr>
      <w:tr w:rsidR="00A35183" w:rsidTr="00F2176F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第五届深圳茶器美学创作展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深圳市华巨臣实业有限公司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26.325</w:t>
            </w:r>
          </w:p>
        </w:tc>
      </w:tr>
      <w:tr w:rsidR="00A35183" w:rsidTr="00F2176F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2018深圳国际智慧零售博览会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深圳市物联传媒有限公司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12.375</w:t>
            </w:r>
          </w:p>
        </w:tc>
      </w:tr>
      <w:tr w:rsidR="00A35183" w:rsidTr="00F2176F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2018深圳国际智能建筑电气与智能家居博览会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深圳市物联传媒有限公司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8.4375</w:t>
            </w:r>
          </w:p>
        </w:tc>
      </w:tr>
      <w:tr w:rsidR="00A35183" w:rsidTr="00F2176F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2018深圳国际跨境电商贸易博览会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深圳市跨境电子商务协会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16.875</w:t>
            </w:r>
          </w:p>
        </w:tc>
      </w:tr>
      <w:tr w:rsidR="00A35183" w:rsidTr="00F2176F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2018年深圳（国际）前瞻激光技术大会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深圳市星之球信息科技有限公司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0.45</w:t>
            </w:r>
          </w:p>
        </w:tc>
      </w:tr>
      <w:tr w:rsidR="00A35183" w:rsidTr="00F2176F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2018亚欧工业激光论坛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深圳市星之球信息科技有限公司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7.0868</w:t>
            </w:r>
          </w:p>
        </w:tc>
      </w:tr>
      <w:tr w:rsidR="00A35183" w:rsidTr="00F2176F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第三届深圳微商产业交易博览会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深圳市铭成道微商产业会展有限公司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8.43</w:t>
            </w:r>
          </w:p>
        </w:tc>
      </w:tr>
      <w:tr w:rsidR="00A35183" w:rsidTr="00F2176F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2018新零售新未来国际论坛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深圳市铭成道微商产业会展有限公司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30.5178</w:t>
            </w:r>
          </w:p>
        </w:tc>
      </w:tr>
      <w:tr w:rsidR="00A35183" w:rsidTr="00F2176F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2018国际青年创新大会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深圳市青年创业促进会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43.0951</w:t>
            </w:r>
          </w:p>
        </w:tc>
      </w:tr>
      <w:tr w:rsidR="00A35183" w:rsidTr="00F2176F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第33届深圳国际家具展览会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深圳市德赛展览有限公司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3.176</w:t>
            </w:r>
          </w:p>
        </w:tc>
      </w:tr>
      <w:tr w:rsidR="00A35183" w:rsidTr="00F2176F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第四届华人华侨产业交易会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深圳市侨商智库研究院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83" w:rsidRDefault="00A35183" w:rsidP="00F2176F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 w:val="24"/>
                <w:szCs w:val="24"/>
              </w:rPr>
              <w:t>36.926</w:t>
            </w:r>
          </w:p>
        </w:tc>
      </w:tr>
      <w:tr w:rsidR="00A35183" w:rsidTr="00F2176F">
        <w:trPr>
          <w:trHeight w:val="270"/>
        </w:trPr>
        <w:tc>
          <w:tcPr>
            <w:tcW w:w="8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83" w:rsidRDefault="00A35183" w:rsidP="00F2176F">
            <w:pPr>
              <w:widowControl/>
              <w:jc w:val="center"/>
              <w:rPr>
                <w:rFonts w:ascii="新宋体" w:eastAsia="新宋体" w:hAnsi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sz w:val="24"/>
                <w:szCs w:val="24"/>
              </w:rPr>
              <w:t>233.0692</w:t>
            </w:r>
          </w:p>
        </w:tc>
      </w:tr>
    </w:tbl>
    <w:p w:rsidR="00A35183" w:rsidRDefault="00A35183" w:rsidP="00A35183">
      <w:pPr>
        <w:ind w:firstLineChars="400" w:firstLine="1280"/>
        <w:rPr>
          <w:rFonts w:ascii="仿宋_GB2312" w:eastAsia="仿宋_GB2312"/>
          <w:sz w:val="32"/>
          <w:szCs w:val="32"/>
        </w:rPr>
      </w:pPr>
    </w:p>
    <w:p w:rsidR="00C02758" w:rsidRDefault="00C02758"/>
    <w:sectPr w:rsidR="00C02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F4E" w:rsidRDefault="00816F4E" w:rsidP="00A35183">
      <w:r>
        <w:separator/>
      </w:r>
    </w:p>
  </w:endnote>
  <w:endnote w:type="continuationSeparator" w:id="0">
    <w:p w:rsidR="00816F4E" w:rsidRDefault="00816F4E" w:rsidP="00A3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B2312">
    <w:altName w:val="Times New Roman"/>
    <w:charset w:val="00"/>
    <w:family w:val="roman"/>
    <w:pitch w:val="default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F4E" w:rsidRDefault="00816F4E" w:rsidP="00A35183">
      <w:r>
        <w:separator/>
      </w:r>
    </w:p>
  </w:footnote>
  <w:footnote w:type="continuationSeparator" w:id="0">
    <w:p w:rsidR="00816F4E" w:rsidRDefault="00816F4E" w:rsidP="00A35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05"/>
    <w:rsid w:val="00693805"/>
    <w:rsid w:val="00816F4E"/>
    <w:rsid w:val="00A35183"/>
    <w:rsid w:val="00C0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EC0672-799B-47E8-B23A-19BE043A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18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A35183"/>
    <w:pPr>
      <w:widowControl/>
      <w:spacing w:line="560" w:lineRule="exact"/>
      <w:jc w:val="center"/>
      <w:outlineLvl w:val="0"/>
    </w:pPr>
    <w:rPr>
      <w:rFonts w:ascii="方正小标宋简体" w:eastAsia="方正小标宋简体" w:hAnsi="仿宋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1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1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183"/>
    <w:rPr>
      <w:sz w:val="18"/>
      <w:szCs w:val="18"/>
    </w:rPr>
  </w:style>
  <w:style w:type="character" w:customStyle="1" w:styleId="1Char">
    <w:name w:val="标题 1 Char"/>
    <w:basedOn w:val="a0"/>
    <w:link w:val="1"/>
    <w:rsid w:val="00A35183"/>
    <w:rPr>
      <w:rFonts w:ascii="方正小标宋简体" w:eastAsia="方正小标宋简体" w:hAnsi="仿宋" w:cs="Times New Roman"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贤军</dc:creator>
  <cp:keywords/>
  <dc:description/>
  <cp:lastModifiedBy>胡 贤军</cp:lastModifiedBy>
  <cp:revision>2</cp:revision>
  <dcterms:created xsi:type="dcterms:W3CDTF">2019-05-31T03:55:00Z</dcterms:created>
  <dcterms:modified xsi:type="dcterms:W3CDTF">2019-05-31T03:56:00Z</dcterms:modified>
</cp:coreProperties>
</file>